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 xml:space="preserve">IDENTIFICACIÓN DEL CONTRATO </w:t>
            </w:r>
            <w:proofErr w:type="spellStart"/>
            <w:r w:rsidRPr="00D709A6">
              <w:rPr>
                <w:b/>
                <w:lang w:val="es-ES"/>
              </w:rPr>
              <w:t>n.°</w:t>
            </w:r>
            <w:proofErr w:type="spellEnd"/>
            <w:r w:rsidRPr="00D709A6">
              <w:rPr>
                <w:b/>
                <w:lang w:val="es-ES"/>
              </w:rPr>
              <w:t xml:space="preserve">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proofErr w:type="spellStart"/>
            <w:r w:rsidRPr="00D709A6">
              <w:rPr>
                <w:b/>
                <w:lang w:val="es-ES"/>
              </w:rPr>
              <w:t>n.°</w:t>
            </w:r>
            <w:proofErr w:type="spellEnd"/>
            <w:r w:rsidRPr="00D709A6">
              <w:rPr>
                <w:b/>
                <w:lang w:val="es-ES"/>
              </w:rPr>
              <w:t xml:space="preserve">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2A3ABF67" w:rsidR="00D709A6" w:rsidRPr="00D709A6" w:rsidRDefault="00E20FCD" w:rsidP="00D709A6">
            <w:pPr>
              <w:spacing w:after="0"/>
              <w:jc w:val="both"/>
              <w:rPr>
                <w:b/>
                <w:lang w:val="es-ES"/>
              </w:rPr>
            </w:pPr>
            <w:r w:rsidRPr="00E20FCD">
              <w:rPr>
                <w:b/>
                <w:lang w:val="es-ES"/>
              </w:rPr>
              <w:t>CHRISTIAN RAMIRO FANDIÑO RIVEROS</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282CD8C" w14:textId="1F4871A1" w:rsidR="00D709A6" w:rsidRPr="00D709A6" w:rsidRDefault="00E20FCD" w:rsidP="00D709A6">
            <w:pPr>
              <w:spacing w:after="0"/>
              <w:jc w:val="both"/>
              <w:rPr>
                <w:lang w:val="es-ES"/>
              </w:rPr>
            </w:pPr>
            <w:r w:rsidRPr="00E20FCD">
              <w:rPr>
                <w:lang w:val="es-ES"/>
              </w:rPr>
              <w:t>1.094.919.534</w:t>
            </w: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5CB169FE" w14:textId="5F079EED" w:rsidR="00D709A6" w:rsidRPr="00D709A6" w:rsidRDefault="00D709A6" w:rsidP="00D709A6">
            <w:pPr>
              <w:spacing w:after="0"/>
              <w:jc w:val="both"/>
              <w:rPr>
                <w:lang w:val="es-ES"/>
              </w:rPr>
            </w:pPr>
            <w:r w:rsidRPr="00D709A6">
              <w:rPr>
                <w:lang w:val="es-ES"/>
              </w:rPr>
              <w:t xml:space="preserve">Vicepresidente de </w:t>
            </w:r>
            <w:r w:rsidR="00E20FCD">
              <w:rPr>
                <w:lang w:val="es-ES"/>
              </w:rPr>
              <w:t xml:space="preserve">Contratación Derivada </w:t>
            </w:r>
            <w:r w:rsidRPr="00D709A6">
              <w:rPr>
                <w:lang w:val="es-ES"/>
              </w:rPr>
              <w:t>y Representante Legal de Fiduprevisora S.A. de conformidad con el certificado expedido por la Superintendencia Financiera de Colombia.</w:t>
            </w: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w:t>
            </w:r>
            <w:proofErr w:type="spellStart"/>
            <w:r w:rsidRPr="00D709A6">
              <w:rPr>
                <w:lang w:val="es-ES"/>
              </w:rPr>
              <w:t>n.°</w:t>
            </w:r>
            <w:proofErr w:type="spellEnd"/>
            <w:r w:rsidRPr="00D709A6">
              <w:rPr>
                <w:lang w:val="es-ES"/>
              </w:rPr>
              <w:t xml:space="preserve"> 25 del 29 de marzo de 1985, otorgada en la Notaría 33 del Círculo de Bogotá D.C., transformada en sociedad anónima mediante Escritura Pública </w:t>
            </w:r>
            <w:proofErr w:type="spellStart"/>
            <w:r w:rsidRPr="00D709A6">
              <w:rPr>
                <w:lang w:val="es-ES"/>
              </w:rPr>
              <w:t>n.°</w:t>
            </w:r>
            <w:proofErr w:type="spellEnd"/>
            <w:r w:rsidRPr="00D709A6">
              <w:rPr>
                <w:lang w:val="es-ES"/>
              </w:rPr>
              <w:t xml:space="preserve">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eastAsia="es-CO"/>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5BC71089"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eastAsia="es-CO"/>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2F4D029"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eastAsia="es-CO"/>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19228BB"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eastAsia="es-CO"/>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5DBD885"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6FF400A8" w14:textId="77777777" w:rsidR="00D818F2" w:rsidRDefault="00D818F2" w:rsidP="00D709A6">
      <w:pPr>
        <w:jc w:val="center"/>
        <w:rPr>
          <w:b/>
        </w:rPr>
      </w:pPr>
    </w:p>
    <w:p w14:paraId="742A0586" w14:textId="7B2906BA" w:rsidR="00D709A6" w:rsidRPr="00D709A6" w:rsidRDefault="00D709A6" w:rsidP="00D709A6">
      <w:pPr>
        <w:jc w:val="center"/>
        <w:rPr>
          <w:b/>
        </w:rPr>
      </w:pPr>
      <w:r w:rsidRPr="00D709A6">
        <w:rPr>
          <w:b/>
        </w:rPr>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xml:space="preserve">,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w:t>
      </w:r>
      <w:proofErr w:type="spellStart"/>
      <w:r>
        <w:t>ENTerritorio</w:t>
      </w:r>
      <w:proofErr w:type="spellEnd"/>
      <w:r>
        <w:t>.</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lastRenderedPageBreak/>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w:t>
      </w:r>
      <w:proofErr w:type="spellStart"/>
      <w:r>
        <w:t>ENTerritorio</w:t>
      </w:r>
      <w:proofErr w:type="spellEnd"/>
      <w:r>
        <w:t xml:space="preserve">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lang w:eastAsia="es-CO"/>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 xml:space="preserve">Igualmente es miembro del citado Comité Fiduciario, el Subgerente de Estructuración de Proyectos de </w:t>
      </w:r>
      <w:proofErr w:type="spellStart"/>
      <w:r>
        <w:t>ENTerritorio</w:t>
      </w:r>
      <w:proofErr w:type="spellEnd"/>
      <w:r>
        <w:t>,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 xml:space="preserve">identificado con </w:t>
      </w:r>
      <w:proofErr w:type="spellStart"/>
      <w:r w:rsidR="00D709A6" w:rsidRPr="00AC5DD9">
        <w:t>nit</w:t>
      </w:r>
      <w:proofErr w:type="spellEnd"/>
      <w:r w:rsidR="00D709A6" w:rsidRPr="00AC5DD9">
        <w: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lastRenderedPageBreak/>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w:t>
      </w:r>
      <w:proofErr w:type="spellStart"/>
      <w:r>
        <w:t>ENTerritorio</w:t>
      </w:r>
      <w:proofErr w:type="spellEnd"/>
      <w:r>
        <w:t xml:space="preserve">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w:t>
      </w:r>
      <w:proofErr w:type="spellStart"/>
      <w:r w:rsidRPr="00834344">
        <w:t>pre-inversión</w:t>
      </w:r>
      <w:proofErr w:type="spellEnd"/>
      <w:r w:rsidRPr="00834344">
        <w:t xml:space="preserve">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w:t>
      </w:r>
      <w:proofErr w:type="spellStart"/>
      <w:r>
        <w:t>o</w:t>
      </w:r>
      <w:proofErr w:type="spellEnd"/>
      <w:r>
        <w:t xml:space="preserve">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lastRenderedPageBreak/>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w:t>
      </w:r>
      <w:proofErr w:type="spellStart"/>
      <w:r>
        <w:t>ENTerritorio</w:t>
      </w:r>
      <w:proofErr w:type="spellEnd"/>
      <w:r>
        <w:t>,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proofErr w:type="spellStart"/>
      <w:r w:rsidR="008B4FC8">
        <w:t>Erbert</w:t>
      </w:r>
      <w:proofErr w:type="spellEnd"/>
      <w:r w:rsidR="008B4FC8">
        <w:t xml:space="preserve"> Arturo Rosa Mercado Gerente del Grupo de Estructuración de Proyectos de </w:t>
      </w:r>
      <w:proofErr w:type="spellStart"/>
      <w:r w:rsidR="008B4FC8">
        <w:t>ENTerritorio</w:t>
      </w:r>
      <w:proofErr w:type="spellEnd"/>
      <w:r w:rsidR="008B4FC8">
        <w:t xml:space="preserve">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w:t>
      </w:r>
      <w:commentRangeStart w:id="0"/>
      <w:r>
        <w:t xml:space="preserve">De acuerdo con </w:t>
      </w:r>
      <w:r w:rsidR="00CA4042">
        <w:t>el Comité Fiduciario No. 001 del 19 de enero de 2026</w:t>
      </w:r>
      <w:r>
        <w:t xml:space="preserve">, </w:t>
      </w:r>
      <w:r w:rsidR="00CA4042">
        <w:t xml:space="preserve">fue designado como supervisor de pagos </w:t>
      </w:r>
      <w:r w:rsidR="00F4230C">
        <w:t xml:space="preserve">a </w:t>
      </w:r>
      <w:proofErr w:type="spellStart"/>
      <w:r w:rsidR="00F4230C">
        <w:t>Erbert</w:t>
      </w:r>
      <w:proofErr w:type="spellEnd"/>
      <w:r w:rsidR="00F4230C">
        <w:t xml:space="preserve"> Arturo Rosa Mercado</w:t>
      </w:r>
      <w:r w:rsidR="00CA4042">
        <w:t xml:space="preserve"> Gerente </w:t>
      </w:r>
      <w:r>
        <w:t>de</w:t>
      </w:r>
      <w:r w:rsidR="00CA4042">
        <w:t>l Grupo de E</w:t>
      </w:r>
      <w:r>
        <w:t xml:space="preserve">structuración de </w:t>
      </w:r>
      <w:r w:rsidR="00CA4042">
        <w:t>P</w:t>
      </w:r>
      <w:r>
        <w:t xml:space="preserve">royectos de </w:t>
      </w:r>
      <w:proofErr w:type="spellStart"/>
      <w:r>
        <w:t>ENTerritorio</w:t>
      </w:r>
      <w:proofErr w:type="spellEnd"/>
      <w:r w:rsidR="00533606">
        <w:t xml:space="preserve"> S.A.</w:t>
      </w:r>
      <w:r>
        <w:t>,</w:t>
      </w:r>
      <w:r w:rsidR="00F4230C">
        <w:t xml:space="preserve"> </w:t>
      </w:r>
      <w:r>
        <w:t xml:space="preserve">encargado de dar su visto bueno a los pagos a realizar a través del PATRIMONIO AUTÓNOMO, para lo cual verificará los soportes entregados por </w:t>
      </w:r>
      <w:r>
        <w:lastRenderedPageBreak/>
        <w:t>la Fiduciaria y el cumplimiento general de las obligaciones, en los términos establecidos en el manual operativo.</w:t>
      </w:r>
      <w:commentRangeEnd w:id="0"/>
      <w:r w:rsidR="002542FA">
        <w:rPr>
          <w:rStyle w:val="Refdecomentario"/>
        </w:rPr>
        <w:commentReference w:id="0"/>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6983A05F" w14:textId="77777777" w:rsidR="000148FF" w:rsidRDefault="000148FF" w:rsidP="0002200E">
      <w:pPr>
        <w:spacing w:after="0"/>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w:t>
      </w:r>
      <w:proofErr w:type="spellStart"/>
      <w:r>
        <w:t>n.°</w:t>
      </w:r>
      <w:proofErr w:type="spellEnd"/>
      <w:r>
        <w:t xml:space="preserve"> 3-1- </w:t>
      </w:r>
      <w:r w:rsidR="009F66F0">
        <w:t>133758</w:t>
      </w:r>
      <w:r w:rsidR="00AC5DD9">
        <w:t xml:space="preserve"> </w:t>
      </w:r>
      <w:r>
        <w:t xml:space="preserve">(Fiduprevisora S.A.) / </w:t>
      </w:r>
      <w:proofErr w:type="spellStart"/>
      <w:r>
        <w:t>n.°</w:t>
      </w:r>
      <w:proofErr w:type="spellEnd"/>
      <w:r>
        <w:t xml:space="preserve"> </w:t>
      </w:r>
      <w:r w:rsidR="00AC5DD9">
        <w:t xml:space="preserve">2025880 </w:t>
      </w:r>
      <w:r>
        <w:t>(</w:t>
      </w:r>
      <w:proofErr w:type="spellStart"/>
      <w:r>
        <w:t>ENTerritorio</w:t>
      </w:r>
      <w:proofErr w:type="spellEnd"/>
      <w:r>
        <w:t xml:space="preserve">),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 xml:space="preserve">Contrato de Fiducia Mercantil </w:t>
      </w:r>
      <w:proofErr w:type="spellStart"/>
      <w:r w:rsidRPr="0080407B">
        <w:rPr>
          <w:b/>
        </w:rPr>
        <w:t>n.°</w:t>
      </w:r>
      <w:proofErr w:type="spellEnd"/>
      <w:r w:rsidRPr="0080407B">
        <w:rPr>
          <w:b/>
        </w:rPr>
        <w:t xml:space="preserve"> 3-1-</w:t>
      </w:r>
      <w:r w:rsidR="009F66F0" w:rsidRPr="0080407B">
        <w:rPr>
          <w:b/>
        </w:rPr>
        <w:t>133758</w:t>
      </w:r>
      <w:r>
        <w:t xml:space="preserve"> de 202</w:t>
      </w:r>
      <w:r w:rsidR="00437F5C">
        <w:t>5</w:t>
      </w:r>
      <w:r>
        <w:t xml:space="preserve">, (Fiduprevisora S.A.) / </w:t>
      </w:r>
      <w:proofErr w:type="spellStart"/>
      <w:r>
        <w:t>n.°</w:t>
      </w:r>
      <w:proofErr w:type="spellEnd"/>
      <w:r>
        <w:t xml:space="preserve"> </w:t>
      </w:r>
      <w:r w:rsidR="00437F5C">
        <w:t xml:space="preserve">2025880 </w:t>
      </w:r>
      <w:r>
        <w:t>(</w:t>
      </w:r>
      <w:proofErr w:type="spellStart"/>
      <w:r>
        <w:t>ENTerritorio</w:t>
      </w:r>
      <w:proofErr w:type="spellEnd"/>
      <w:r>
        <w:t xml:space="preserve">), Fiduciaria La Previsora es responsable de 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CEEEDDB" w14:textId="77777777" w:rsidR="00233DBB" w:rsidRPr="0002200E" w:rsidRDefault="00233DBB" w:rsidP="0002200E">
      <w:pPr>
        <w:spacing w:after="0"/>
        <w:jc w:val="both"/>
        <w:rPr>
          <w:rFonts w:ascii="Calibri" w:hAnsi="Calibri" w:cs="Calibri"/>
        </w:rPr>
      </w:pPr>
    </w:p>
    <w:p w14:paraId="129075C7" w14:textId="097651EA" w:rsidR="008C4A4A" w:rsidRPr="00233DBB" w:rsidRDefault="00320DA3" w:rsidP="00233DBB">
      <w:pPr>
        <w:pStyle w:val="Prrafodelista"/>
        <w:numPr>
          <w:ilvl w:val="0"/>
          <w:numId w:val="1"/>
        </w:numPr>
        <w:spacing w:after="0"/>
        <w:ind w:left="284" w:hanging="284"/>
        <w:jc w:val="both"/>
        <w:rPr>
          <w:rFonts w:ascii="Calibri" w:hAnsi="Calibri" w:cs="Calibri"/>
        </w:rPr>
      </w:pPr>
      <w:r w:rsidRPr="00997D9C">
        <w:t xml:space="preserve">El </w:t>
      </w:r>
      <w:r w:rsidR="00233DBB">
        <w:t>04</w:t>
      </w:r>
      <w:r w:rsidRPr="00997D9C">
        <w:t xml:space="preserve"> de </w:t>
      </w:r>
      <w:r w:rsidR="00233DBB">
        <w:t>febrero</w:t>
      </w:r>
      <w:r w:rsidR="00C525C0">
        <w:t xml:space="preserve"> </w:t>
      </w:r>
      <w:r w:rsidR="00233DBB">
        <w:t>de dos mil veintiséis (2026</w:t>
      </w:r>
      <w:r w:rsidRPr="00997D9C">
        <w:t xml:space="preserve">), mediante correo electrónico, el Fideicomitente solicitó contratar la </w:t>
      </w:r>
      <w:r w:rsidR="00997D9C" w:rsidRPr="00997D9C">
        <w:t xml:space="preserve">consultoría, que tiene por objeto </w:t>
      </w:r>
      <w:r w:rsidR="00233DBB" w:rsidRPr="00233DBB">
        <w:rPr>
          <w:b/>
          <w:i/>
        </w:rPr>
        <w:t xml:space="preserve">“ACTUALIZACIÓN DE LOS ESTUDIOS Y DISEÑOS DEL PLAN MAESTRO DE ACUEDUCTO URBANO DEL MUNICIPIO DE GARAGOA, BOYACÁ”, con cargo a los recursos del Patrimonio Autónomo “Proyecta </w:t>
      </w:r>
      <w:proofErr w:type="spellStart"/>
      <w:r w:rsidR="00233DBB" w:rsidRPr="00233DBB">
        <w:rPr>
          <w:b/>
          <w:i/>
        </w:rPr>
        <w:t>ENTerritorio</w:t>
      </w:r>
      <w:proofErr w:type="spellEnd"/>
      <w:r w:rsidR="00233DBB" w:rsidRPr="00233DBB">
        <w:rPr>
          <w:b/>
          <w:i/>
        </w:rPr>
        <w:t xml:space="preserve"> - Juntos Avanzamos”, de conformidad con lo establecido en el Alcance del Objeto, el Anexo Técnico, </w:t>
      </w:r>
      <w:r w:rsidR="00233DBB" w:rsidRPr="00233DBB">
        <w:rPr>
          <w:b/>
          <w:i/>
        </w:rPr>
        <w:lastRenderedPageBreak/>
        <w:t>Anexo Matriz de Riegos y los demás documentos que hagan parte del Contrato de Consultoría”.</w:t>
      </w:r>
      <w:r w:rsidR="00997D9C" w:rsidRPr="00233DBB">
        <w:rPr>
          <w:b/>
          <w:i/>
        </w:rPr>
        <w:t xml:space="preserve"> </w:t>
      </w:r>
      <w:r w:rsidRPr="00997D9C">
        <w:t>Para apoyar la gestión en estructuración de proyectos objeto del Patrimonio Autónomo, a través de la modalidad de selección competitiva establecida en el Manual Operativo del Patrimonio Autónomo</w:t>
      </w:r>
      <w:r w:rsidRPr="00233DBB">
        <w:rPr>
          <w:i/>
          <w:iCs/>
        </w:rPr>
        <w:t>.</w:t>
      </w:r>
      <w:r w:rsidR="002542FA" w:rsidRPr="00233DBB">
        <w:rPr>
          <w:i/>
          <w:iCs/>
        </w:rPr>
        <w:t xml:space="preserve"> </w:t>
      </w:r>
      <w:r w:rsidR="00D709A6">
        <w:t>Para apoyar la gestión en estructuración de proyectos objeto del Patrimonio Autónomo, a través de la modalidad de selección competitiva establecida en el Manual Operativo del Patrimonio Autónomo.</w:t>
      </w:r>
    </w:p>
    <w:p w14:paraId="4B031EF8" w14:textId="77777777" w:rsidR="008C4A4A" w:rsidRDefault="008C4A4A" w:rsidP="008C4A4A">
      <w:pPr>
        <w:pStyle w:val="Prrafodelista"/>
        <w:spacing w:after="0"/>
        <w:ind w:left="284"/>
        <w:jc w:val="both"/>
      </w:pPr>
    </w:p>
    <w:p w14:paraId="51C7FB77" w14:textId="172D2CB7" w:rsidR="008C4A4A" w:rsidRDefault="00D709A6" w:rsidP="00D709A6">
      <w:pPr>
        <w:pStyle w:val="Prrafodelista"/>
        <w:numPr>
          <w:ilvl w:val="0"/>
          <w:numId w:val="1"/>
        </w:numPr>
        <w:spacing w:after="0"/>
        <w:ind w:left="284" w:hanging="284"/>
        <w:jc w:val="both"/>
      </w:pPr>
      <w:r>
        <w:t>El día</w:t>
      </w:r>
      <w:r w:rsidR="00125891">
        <w:t xml:space="preserve"> ________________ </w:t>
      </w:r>
      <w:r>
        <w:t xml:space="preserve">de </w:t>
      </w:r>
      <w:r w:rsidR="00125891">
        <w:t xml:space="preserve">_____________ </w:t>
      </w:r>
      <w:proofErr w:type="spellStart"/>
      <w:r>
        <w:t>de</w:t>
      </w:r>
      <w:proofErr w:type="spellEnd"/>
      <w:r>
        <w:t xml:space="preserve"> dos mil </w:t>
      </w:r>
      <w:r w:rsidR="00C525C0">
        <w:t xml:space="preserve">veintiséis </w:t>
      </w:r>
      <w:r w:rsidR="008C4A4A">
        <w:t>_____________</w:t>
      </w:r>
      <w:r>
        <w:t xml:space="preserve">, la Fiduciaria realizó la publicación del proceso de selección en la página WEB </w:t>
      </w:r>
      <w:hyperlink r:id="rId14"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 xml:space="preserve">identificado con cédula de ciudadanía </w:t>
      </w:r>
      <w:proofErr w:type="spellStart"/>
      <w:r w:rsidR="00D709A6">
        <w:t>n.°</w:t>
      </w:r>
      <w:proofErr w:type="spellEnd"/>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w:t>
      </w:r>
      <w:proofErr w:type="spellStart"/>
      <w:r w:rsidR="00D709A6">
        <w:t>nº</w:t>
      </w:r>
      <w:proofErr w:type="spellEnd"/>
      <w:r w:rsidR="00D709A6">
        <w:t>.</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proofErr w:type="spellStart"/>
      <w:r w:rsidR="00D709A6">
        <w:t>con</w:t>
      </w:r>
      <w:proofErr w:type="spellEnd"/>
      <w:r w:rsidR="00D709A6">
        <w:t xml:space="preserve">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proofErr w:type="spellStart"/>
      <w:r>
        <w:t>de</w:t>
      </w:r>
      <w:proofErr w:type="spellEnd"/>
      <w:r>
        <w:t xml:space="preserv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6A01FB99"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lastRenderedPageBreak/>
        <w:t xml:space="preserve">Que para la elaboración del presente Contrato se adjunta la siguiente </w:t>
      </w:r>
      <w:commentRangeStart w:id="1"/>
      <w:r>
        <w:t>documentación</w:t>
      </w:r>
      <w:commentRangeEnd w:id="1"/>
      <w:r w:rsidR="007939A3">
        <w:rPr>
          <w:rStyle w:val="Refdecomentario"/>
        </w:rPr>
        <w:commentReference w:id="1"/>
      </w:r>
      <w:r>
        <w:t>:</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4087F24D" w:rsidR="00D709A6" w:rsidRDefault="00D709A6" w:rsidP="005F48B4">
      <w:pPr>
        <w:pStyle w:val="Prrafodelista"/>
        <w:numPr>
          <w:ilvl w:val="0"/>
          <w:numId w:val="2"/>
        </w:numPr>
        <w:spacing w:after="0"/>
        <w:jc w:val="both"/>
      </w:pPr>
      <w:r>
        <w:t>Certificado de Disponibilidad Presupuestal.</w:t>
      </w:r>
    </w:p>
    <w:p w14:paraId="682E9F80" w14:textId="4FC88907" w:rsidR="0002200E" w:rsidRDefault="0002200E" w:rsidP="0002200E">
      <w:pPr>
        <w:pStyle w:val="Prrafodelista"/>
        <w:numPr>
          <w:ilvl w:val="0"/>
          <w:numId w:val="2"/>
        </w:numPr>
      </w:pPr>
      <w:r w:rsidRPr="0002200E">
        <w:t>Certificado de responsabilidad fiscal de la Contraloría General de la República</w:t>
      </w:r>
    </w:p>
    <w:p w14:paraId="055A66B7" w14:textId="77777777" w:rsidR="0002200E" w:rsidRPr="0002200E" w:rsidRDefault="0002200E" w:rsidP="0002200E">
      <w:pPr>
        <w:pStyle w:val="Prrafodelista"/>
        <w:numPr>
          <w:ilvl w:val="0"/>
          <w:numId w:val="2"/>
        </w:numPr>
      </w:pPr>
      <w:r w:rsidRPr="0002200E">
        <w:t>Certificado de antecedentes de la Procuraduría General de la Nación.</w:t>
      </w:r>
    </w:p>
    <w:p w14:paraId="571C10CE" w14:textId="77777777" w:rsidR="0002200E" w:rsidRPr="0002200E" w:rsidRDefault="0002200E" w:rsidP="0002200E">
      <w:pPr>
        <w:pStyle w:val="Prrafodelista"/>
        <w:numPr>
          <w:ilvl w:val="0"/>
          <w:numId w:val="2"/>
        </w:numPr>
      </w:pPr>
      <w:r w:rsidRPr="0002200E">
        <w:t>Certificado de antecedentes judiciales del Ministerio de Defensa Nacional – Policía Nacional</w:t>
      </w:r>
    </w:p>
    <w:p w14:paraId="2B4850FE" w14:textId="400A0138" w:rsidR="005F48B4" w:rsidRDefault="0002200E" w:rsidP="00D709A6">
      <w:pPr>
        <w:pStyle w:val="Prrafodelista"/>
        <w:numPr>
          <w:ilvl w:val="0"/>
          <w:numId w:val="2"/>
        </w:numPr>
        <w:jc w:val="both"/>
      </w:pPr>
      <w:r>
        <w:t>C</w:t>
      </w:r>
      <w:r w:rsidRPr="0002200E">
        <w:t>ertificado de pago aportes parafiscales y sistema general de seguridad social integral.</w:t>
      </w:r>
    </w:p>
    <w:p w14:paraId="1057EDC1" w14:textId="77777777"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12EBC244" w14:textId="2F9A92A0" w:rsidR="00D709A6" w:rsidRDefault="00C525C0" w:rsidP="00B409F1">
      <w:pPr>
        <w:spacing w:after="0"/>
        <w:jc w:val="both"/>
        <w:rPr>
          <w:b/>
          <w:i/>
        </w:rPr>
      </w:pPr>
      <w:r w:rsidRPr="00C525C0">
        <w:rPr>
          <w:b/>
          <w:i/>
        </w:rPr>
        <w:t>“</w:t>
      </w:r>
      <w:r w:rsidR="00233DBB" w:rsidRPr="00233DBB">
        <w:rPr>
          <w:b/>
          <w:i/>
        </w:rPr>
        <w:t>ACTUALIZACIÓN DE LOS ESTUDIOS Y DISEÑOS DEL PLAN MAESTRO DE ACUEDUCTO URBANO DEL MUNICIPIO DE GARAGOA, BOYACÁ”, de conformidad con lo establecido en el Alcance del Objeto, el Anexo Técnico, Anexo Matriz de Riegos y los demás documentos que hagan par</w:t>
      </w:r>
      <w:r w:rsidR="00233DBB">
        <w:rPr>
          <w:b/>
          <w:i/>
        </w:rPr>
        <w:t>te del Contrato de Consultoría”</w:t>
      </w:r>
    </w:p>
    <w:p w14:paraId="18CBB4F9" w14:textId="77777777" w:rsidR="00C525C0" w:rsidRDefault="00C525C0" w:rsidP="00B409F1">
      <w:pPr>
        <w:spacing w:after="0"/>
        <w:jc w:val="both"/>
      </w:pPr>
    </w:p>
    <w:p w14:paraId="7988739B" w14:textId="77777777"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C188896" w14:textId="27A7AC74" w:rsidR="00233DBB" w:rsidRDefault="00233DBB" w:rsidP="00B409F1">
      <w:pPr>
        <w:spacing w:after="0"/>
        <w:jc w:val="both"/>
      </w:pPr>
    </w:p>
    <w:p w14:paraId="2ED794CB" w14:textId="77777777" w:rsidR="0010307B" w:rsidRPr="008028A5" w:rsidRDefault="0010307B" w:rsidP="0010307B">
      <w:pPr>
        <w:spacing w:after="0"/>
        <w:jc w:val="both"/>
        <w:rPr>
          <w:rFonts w:ascii="Calibri" w:eastAsia="Segoe UI" w:hAnsi="Calibri" w:cs="Calibri"/>
        </w:rPr>
      </w:pPr>
      <w:r w:rsidRPr="008028A5">
        <w:rPr>
          <w:rFonts w:ascii="Calibri" w:eastAsia="Segoe UI" w:hAnsi="Calibri" w:cs="Calibri"/>
        </w:rPr>
        <w:t>El alcance contempla los siguientes proyectos:</w:t>
      </w:r>
    </w:p>
    <w:p w14:paraId="1F73FC40" w14:textId="77777777" w:rsidR="0010307B" w:rsidRPr="008028A5" w:rsidRDefault="0010307B" w:rsidP="0010307B">
      <w:pPr>
        <w:spacing w:after="0"/>
        <w:jc w:val="both"/>
        <w:rPr>
          <w:rFonts w:ascii="Calibri" w:eastAsia="Segoe UI" w:hAnsi="Calibri" w:cs="Calibri"/>
        </w:rPr>
      </w:pPr>
    </w:p>
    <w:p w14:paraId="3FA0E82F" w14:textId="77777777" w:rsidR="0010307B" w:rsidRPr="008028A5" w:rsidRDefault="0010307B" w:rsidP="0010307B">
      <w:pPr>
        <w:spacing w:after="0"/>
        <w:jc w:val="both"/>
        <w:rPr>
          <w:rFonts w:ascii="Calibri" w:eastAsia="Segoe UI" w:hAnsi="Calibri" w:cs="Calibri"/>
        </w:rPr>
      </w:pPr>
      <w:r w:rsidRPr="008028A5">
        <w:rPr>
          <w:rFonts w:ascii="Calibri" w:eastAsia="Segoe UI" w:hAnsi="Calibri" w:cs="Calibri"/>
        </w:rPr>
        <w:t xml:space="preserve">Realizar la actualización del Plan Maestro de Acueducto de la cabecera municipal de Garagoa, Boyacá, con el fin de definir la hoja de ruta de las inversiones requeridas en el corto, mediano y largo plazo para el servicio público domiciliario de acueducto, a partir del diagnóstico integral del sistema </w:t>
      </w:r>
      <w:r w:rsidRPr="008028A5">
        <w:rPr>
          <w:rFonts w:ascii="Calibri" w:eastAsia="Segoe UI" w:hAnsi="Calibri" w:cs="Calibri"/>
        </w:rPr>
        <w:lastRenderedPageBreak/>
        <w:t>existente y la proyección de la demanda futura, garantizando una planificación técnica, operativa y financieramente sostenible.</w:t>
      </w:r>
    </w:p>
    <w:p w14:paraId="1AF8311D" w14:textId="77777777" w:rsidR="0010307B" w:rsidRPr="008028A5" w:rsidRDefault="0010307B" w:rsidP="0010307B">
      <w:pPr>
        <w:spacing w:after="0"/>
        <w:jc w:val="both"/>
        <w:rPr>
          <w:rFonts w:ascii="Calibri" w:eastAsia="Segoe UI" w:hAnsi="Calibri" w:cs="Calibri"/>
        </w:rPr>
      </w:pPr>
    </w:p>
    <w:p w14:paraId="3E80D770" w14:textId="77777777" w:rsidR="0010307B" w:rsidRPr="008028A5" w:rsidRDefault="0010307B" w:rsidP="0010307B">
      <w:pPr>
        <w:spacing w:after="0"/>
        <w:jc w:val="both"/>
        <w:rPr>
          <w:rFonts w:ascii="Calibri" w:eastAsia="Segoe UI" w:hAnsi="Calibri" w:cs="Calibri"/>
        </w:rPr>
      </w:pPr>
      <w:r w:rsidRPr="008028A5">
        <w:rPr>
          <w:rFonts w:ascii="Calibri" w:eastAsia="Segoe UI" w:hAnsi="Calibri" w:cs="Calibri"/>
        </w:rPr>
        <w:t>Así mismo, la actualización del Plan Maestro permitirá fortalecer los indicadores de cobertura, continuidad y calidad del servicio, optimizar la infraestructura de captación, conducción, tratamiento, almacenamiento y distribución, y consolidar un instrumento técnico que sirva de soporte para la priorización de proyectos, la gestión de recursos y la toma de decisiones en la etapa de inversión. En el siguiente cuadro se sintetiza lo propio.</w:t>
      </w:r>
    </w:p>
    <w:p w14:paraId="6FD5BC7A" w14:textId="77777777" w:rsidR="0010307B" w:rsidRPr="008028A5" w:rsidRDefault="0010307B" w:rsidP="0010307B">
      <w:pPr>
        <w:spacing w:after="0"/>
        <w:jc w:val="both"/>
        <w:rPr>
          <w:rFonts w:ascii="Calibri" w:hAnsi="Calibri" w:cs="Calibri"/>
          <w:b/>
          <w:bCs/>
        </w:rPr>
      </w:pPr>
    </w:p>
    <w:p w14:paraId="75AC7786" w14:textId="77777777" w:rsidR="0010307B" w:rsidRPr="008028A5" w:rsidRDefault="0010307B" w:rsidP="0010307B">
      <w:pPr>
        <w:spacing w:after="0"/>
        <w:jc w:val="both"/>
        <w:rPr>
          <w:rFonts w:ascii="Calibri" w:hAnsi="Calibri" w:cs="Calibri"/>
        </w:rPr>
      </w:pPr>
      <w:r w:rsidRPr="008028A5">
        <w:rPr>
          <w:rFonts w:ascii="Calibri" w:hAnsi="Calibri" w:cs="Calibri"/>
          <w:b/>
          <w:bCs/>
        </w:rPr>
        <w:t>Alcance general de los estudios y diseños a desarrollar en la prefactibilidad y factibilidad</w:t>
      </w:r>
      <w:r w:rsidRPr="008028A5">
        <w:rPr>
          <w:rFonts w:ascii="Calibri" w:hAnsi="Calibri" w:cs="Calibri"/>
        </w:rPr>
        <w:t>.</w:t>
      </w:r>
    </w:p>
    <w:p w14:paraId="74723C66" w14:textId="77777777" w:rsidR="0010307B" w:rsidRPr="008028A5" w:rsidRDefault="0010307B" w:rsidP="0010307B">
      <w:pPr>
        <w:spacing w:after="0"/>
        <w:jc w:val="both"/>
        <w:rPr>
          <w:rFonts w:ascii="Calibri" w:hAnsi="Calibri" w:cs="Calibri"/>
        </w:rPr>
      </w:pPr>
    </w:p>
    <w:p w14:paraId="5D840479" w14:textId="77777777" w:rsidR="0010307B" w:rsidRPr="008028A5" w:rsidRDefault="0010307B" w:rsidP="0010307B">
      <w:pPr>
        <w:spacing w:line="0" w:lineRule="atLeast"/>
        <w:jc w:val="both"/>
        <w:rPr>
          <w:rStyle w:val="Fuentedeprrafopredeter1"/>
          <w:rFonts w:ascii="Calibri" w:eastAsia="Arial Narrow" w:hAnsi="Calibri" w:cs="Calibri"/>
          <w:color w:val="000000" w:themeColor="text1"/>
        </w:rPr>
      </w:pPr>
      <w:r w:rsidRPr="008028A5">
        <w:rPr>
          <w:rStyle w:val="Fuentedeprrafopredeter1"/>
          <w:rFonts w:ascii="Calibri" w:eastAsia="Arial Narrow" w:hAnsi="Calibri" w:cs="Calibri"/>
          <w:color w:val="000000" w:themeColor="text1"/>
        </w:rPr>
        <w:t>En el siguiente cuadro se sintetiza lo propio:</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55"/>
        <w:gridCol w:w="1850"/>
        <w:gridCol w:w="6030"/>
      </w:tblGrid>
      <w:tr w:rsidR="0010307B" w:rsidRPr="008028A5" w14:paraId="2CCFF064" w14:textId="77777777" w:rsidTr="00D818F2">
        <w:trPr>
          <w:trHeight w:val="90"/>
          <w:tblHeader/>
          <w:jc w:val="center"/>
        </w:trPr>
        <w:tc>
          <w:tcPr>
            <w:tcW w:w="1555" w:type="dxa"/>
            <w:shd w:val="clear" w:color="auto" w:fill="E7E6E6" w:themeFill="background2"/>
            <w:tcMar>
              <w:left w:w="105" w:type="dxa"/>
              <w:right w:w="105" w:type="dxa"/>
            </w:tcMar>
            <w:vAlign w:val="center"/>
          </w:tcPr>
          <w:p w14:paraId="2728046D" w14:textId="77777777" w:rsidR="0010307B" w:rsidRPr="008028A5" w:rsidRDefault="0010307B" w:rsidP="00D818F2">
            <w:pPr>
              <w:spacing w:after="0"/>
              <w:jc w:val="center"/>
              <w:rPr>
                <w:rFonts w:ascii="Calibri" w:eastAsia="Arial Narrow" w:hAnsi="Calibri" w:cs="Calibri"/>
                <w:color w:val="000000" w:themeColor="text1"/>
              </w:rPr>
            </w:pPr>
            <w:r w:rsidRPr="008028A5">
              <w:rPr>
                <w:rFonts w:ascii="Calibri" w:eastAsia="Arial Narrow" w:hAnsi="Calibri" w:cs="Calibri"/>
                <w:b/>
                <w:bCs/>
                <w:color w:val="000000" w:themeColor="text1"/>
              </w:rPr>
              <w:t>Etapa</w:t>
            </w:r>
          </w:p>
        </w:tc>
        <w:tc>
          <w:tcPr>
            <w:tcW w:w="1850" w:type="dxa"/>
            <w:shd w:val="clear" w:color="auto" w:fill="E7E6E6" w:themeFill="background2"/>
            <w:tcMar>
              <w:left w:w="105" w:type="dxa"/>
              <w:right w:w="105" w:type="dxa"/>
            </w:tcMar>
            <w:vAlign w:val="center"/>
          </w:tcPr>
          <w:p w14:paraId="453EA469" w14:textId="77777777" w:rsidR="0010307B" w:rsidRPr="008028A5" w:rsidRDefault="0010307B" w:rsidP="00D818F2">
            <w:pPr>
              <w:spacing w:after="0"/>
              <w:jc w:val="center"/>
              <w:rPr>
                <w:rFonts w:ascii="Calibri" w:eastAsia="Arial Narrow" w:hAnsi="Calibri" w:cs="Calibri"/>
                <w:color w:val="000000" w:themeColor="text1"/>
              </w:rPr>
            </w:pPr>
            <w:r w:rsidRPr="008028A5">
              <w:rPr>
                <w:rFonts w:ascii="Calibri" w:eastAsia="Arial Narrow" w:hAnsi="Calibri" w:cs="Calibri"/>
                <w:b/>
                <w:bCs/>
                <w:color w:val="000000" w:themeColor="text1"/>
              </w:rPr>
              <w:t>Producto</w:t>
            </w:r>
          </w:p>
        </w:tc>
        <w:tc>
          <w:tcPr>
            <w:tcW w:w="6030" w:type="dxa"/>
            <w:shd w:val="clear" w:color="auto" w:fill="E7E6E6" w:themeFill="background2"/>
            <w:tcMar>
              <w:left w:w="105" w:type="dxa"/>
              <w:right w:w="105" w:type="dxa"/>
            </w:tcMar>
            <w:vAlign w:val="center"/>
          </w:tcPr>
          <w:p w14:paraId="0F362FAE" w14:textId="77777777" w:rsidR="0010307B" w:rsidRPr="008028A5" w:rsidRDefault="0010307B" w:rsidP="00D818F2">
            <w:pPr>
              <w:spacing w:after="0"/>
              <w:jc w:val="center"/>
              <w:rPr>
                <w:rFonts w:ascii="Calibri" w:eastAsia="Arial Narrow" w:hAnsi="Calibri" w:cs="Calibri"/>
                <w:color w:val="000000" w:themeColor="text1"/>
              </w:rPr>
            </w:pPr>
            <w:r w:rsidRPr="008028A5">
              <w:rPr>
                <w:rFonts w:ascii="Calibri" w:eastAsia="Arial Narrow" w:hAnsi="Calibri" w:cs="Calibri"/>
                <w:b/>
                <w:bCs/>
                <w:color w:val="000000" w:themeColor="text1"/>
              </w:rPr>
              <w:t>Alcance Técnico</w:t>
            </w:r>
          </w:p>
        </w:tc>
      </w:tr>
      <w:tr w:rsidR="0010307B" w:rsidRPr="008028A5" w14:paraId="72FDB93B" w14:textId="77777777" w:rsidTr="00D818F2">
        <w:trPr>
          <w:trHeight w:val="416"/>
          <w:jc w:val="center"/>
        </w:trPr>
        <w:tc>
          <w:tcPr>
            <w:tcW w:w="1555" w:type="dxa"/>
            <w:vMerge w:val="restart"/>
            <w:tcMar>
              <w:left w:w="105" w:type="dxa"/>
              <w:right w:w="105" w:type="dxa"/>
            </w:tcMar>
            <w:vAlign w:val="center"/>
          </w:tcPr>
          <w:p w14:paraId="4045FF6D" w14:textId="77777777" w:rsidR="0010307B" w:rsidRPr="008028A5" w:rsidRDefault="0010307B" w:rsidP="00D818F2">
            <w:pPr>
              <w:spacing w:after="0"/>
              <w:jc w:val="center"/>
              <w:rPr>
                <w:rFonts w:ascii="Calibri" w:eastAsia="Arial Narrow" w:hAnsi="Calibri" w:cs="Calibri"/>
                <w:color w:val="000000" w:themeColor="text1"/>
              </w:rPr>
            </w:pPr>
            <w:r w:rsidRPr="008028A5">
              <w:rPr>
                <w:rFonts w:ascii="Calibri" w:eastAsia="Arial Narrow" w:hAnsi="Calibri" w:cs="Calibri"/>
                <w:color w:val="000000" w:themeColor="text1"/>
              </w:rPr>
              <w:t xml:space="preserve">Prefactibilidad </w:t>
            </w:r>
          </w:p>
        </w:tc>
        <w:tc>
          <w:tcPr>
            <w:tcW w:w="1850" w:type="dxa"/>
            <w:tcMar>
              <w:left w:w="105" w:type="dxa"/>
              <w:right w:w="105" w:type="dxa"/>
            </w:tcMar>
            <w:vAlign w:val="center"/>
          </w:tcPr>
          <w:p w14:paraId="5864BCEE" w14:textId="77777777" w:rsidR="0010307B" w:rsidRPr="008028A5" w:rsidRDefault="0010307B" w:rsidP="00D818F2">
            <w:pPr>
              <w:spacing w:after="0"/>
              <w:jc w:val="center"/>
              <w:rPr>
                <w:rFonts w:ascii="Calibri" w:eastAsia="Arial Narrow" w:hAnsi="Calibri" w:cs="Calibri"/>
                <w:color w:val="000000" w:themeColor="text1"/>
              </w:rPr>
            </w:pPr>
            <w:r w:rsidRPr="008028A5">
              <w:rPr>
                <w:rFonts w:ascii="Calibri" w:eastAsia="Arial Narrow" w:hAnsi="Calibri" w:cs="Calibri"/>
                <w:color w:val="000000" w:themeColor="text1"/>
              </w:rPr>
              <w:t xml:space="preserve">1 - Diagnóstico de la situación actual </w:t>
            </w:r>
          </w:p>
        </w:tc>
        <w:tc>
          <w:tcPr>
            <w:tcW w:w="6030" w:type="dxa"/>
            <w:tcMar>
              <w:left w:w="105" w:type="dxa"/>
              <w:right w:w="105" w:type="dxa"/>
            </w:tcMar>
            <w:vAlign w:val="center"/>
          </w:tcPr>
          <w:p w14:paraId="2BB0E97A" w14:textId="77777777" w:rsidR="0010307B" w:rsidRPr="008028A5" w:rsidRDefault="0010307B" w:rsidP="00D818F2">
            <w:pPr>
              <w:spacing w:after="0"/>
              <w:jc w:val="both"/>
              <w:rPr>
                <w:rFonts w:ascii="Calibri" w:eastAsia="Arial Narrow" w:hAnsi="Calibri" w:cs="Calibri"/>
                <w:color w:val="000000" w:themeColor="text1"/>
              </w:rPr>
            </w:pPr>
            <w:r w:rsidRPr="008028A5">
              <w:rPr>
                <w:rFonts w:ascii="Calibri" w:eastAsia="Arial Narrow" w:hAnsi="Calibri" w:cs="Calibri"/>
                <w:color w:val="000000" w:themeColor="text1"/>
              </w:rPr>
              <w:t>Realizar el diagnóstico de la situación actual y realizar el reconocimiento de los sitios en donde se plantea la ejecución del proyecto y sus alrededores, e informarse completamente de todas las circunstancias topográficas, climatológicas, demográficas, de acceso, suministro y transporte, mano de obra, seguridad y orden público, y sobre todo los demás aspectos que puedan influir o afectar el desarrollo de los estudios.</w:t>
            </w:r>
          </w:p>
          <w:p w14:paraId="3CF9C031" w14:textId="77777777" w:rsidR="0010307B" w:rsidRPr="008028A5" w:rsidRDefault="0010307B" w:rsidP="00D818F2">
            <w:pPr>
              <w:spacing w:after="0"/>
              <w:jc w:val="both"/>
              <w:rPr>
                <w:rFonts w:ascii="Calibri" w:eastAsia="Arial Narrow" w:hAnsi="Calibri" w:cs="Calibri"/>
                <w:color w:val="000000" w:themeColor="text1"/>
              </w:rPr>
            </w:pPr>
          </w:p>
          <w:p w14:paraId="544EED98" w14:textId="77777777" w:rsidR="0010307B" w:rsidRPr="008028A5" w:rsidRDefault="0010307B" w:rsidP="00D818F2">
            <w:pPr>
              <w:spacing w:after="0"/>
              <w:jc w:val="both"/>
              <w:rPr>
                <w:rFonts w:ascii="Calibri" w:eastAsia="Arial Narrow" w:hAnsi="Calibri" w:cs="Calibri"/>
                <w:color w:val="000000" w:themeColor="text1"/>
              </w:rPr>
            </w:pPr>
            <w:r w:rsidRPr="008028A5">
              <w:rPr>
                <w:rFonts w:ascii="Calibri" w:eastAsia="Arial Narrow" w:hAnsi="Calibri" w:cs="Calibri"/>
                <w:color w:val="000000" w:themeColor="text1"/>
              </w:rPr>
              <w:t>Para este fin se debe recopilar y analizar la información primaria y secundaria que permita realizar una radiografía del territorio de intervención, tomando también como referencia a la información contenida en el proyecto anterior de la formulación del plan maestro de acueducto de 2012.</w:t>
            </w:r>
          </w:p>
        </w:tc>
      </w:tr>
      <w:tr w:rsidR="0010307B" w:rsidRPr="008028A5" w14:paraId="6E1266C6" w14:textId="77777777" w:rsidTr="00D818F2">
        <w:trPr>
          <w:trHeight w:val="990"/>
          <w:jc w:val="center"/>
        </w:trPr>
        <w:tc>
          <w:tcPr>
            <w:tcW w:w="1555" w:type="dxa"/>
            <w:vMerge/>
            <w:vAlign w:val="center"/>
          </w:tcPr>
          <w:p w14:paraId="0AB8048C" w14:textId="77777777" w:rsidR="0010307B" w:rsidRPr="008028A5" w:rsidRDefault="0010307B" w:rsidP="00D818F2">
            <w:pPr>
              <w:rPr>
                <w:rFonts w:ascii="Calibri" w:hAnsi="Calibri" w:cs="Calibri"/>
              </w:rPr>
            </w:pPr>
          </w:p>
        </w:tc>
        <w:tc>
          <w:tcPr>
            <w:tcW w:w="1850" w:type="dxa"/>
            <w:tcMar>
              <w:left w:w="105" w:type="dxa"/>
              <w:right w:w="105" w:type="dxa"/>
            </w:tcMar>
            <w:vAlign w:val="center"/>
          </w:tcPr>
          <w:p w14:paraId="509328EE" w14:textId="77777777" w:rsidR="0010307B" w:rsidRPr="008028A5" w:rsidRDefault="0010307B" w:rsidP="00D818F2">
            <w:pPr>
              <w:spacing w:after="0"/>
              <w:jc w:val="center"/>
              <w:rPr>
                <w:rFonts w:ascii="Calibri" w:eastAsia="Arial Narrow" w:hAnsi="Calibri" w:cs="Calibri"/>
                <w:color w:val="000000" w:themeColor="text1"/>
              </w:rPr>
            </w:pPr>
            <w:r w:rsidRPr="008028A5">
              <w:rPr>
                <w:rFonts w:ascii="Calibri" w:eastAsia="Arial Narrow" w:hAnsi="Calibri" w:cs="Calibri"/>
                <w:color w:val="000000" w:themeColor="text1"/>
              </w:rPr>
              <w:t>2 - Análisis de alternativas de solución</w:t>
            </w:r>
          </w:p>
        </w:tc>
        <w:tc>
          <w:tcPr>
            <w:tcW w:w="6030" w:type="dxa"/>
            <w:tcMar>
              <w:left w:w="105" w:type="dxa"/>
              <w:right w:w="105" w:type="dxa"/>
            </w:tcMar>
            <w:vAlign w:val="center"/>
          </w:tcPr>
          <w:p w14:paraId="38960389" w14:textId="77777777" w:rsidR="0010307B" w:rsidRPr="008028A5" w:rsidRDefault="0010307B" w:rsidP="00D818F2">
            <w:pPr>
              <w:spacing w:after="0"/>
              <w:jc w:val="both"/>
              <w:rPr>
                <w:rFonts w:ascii="Calibri" w:eastAsia="Arial Narrow" w:hAnsi="Calibri" w:cs="Calibri"/>
                <w:color w:val="000000" w:themeColor="text1"/>
              </w:rPr>
            </w:pPr>
            <w:r w:rsidRPr="008028A5">
              <w:rPr>
                <w:rFonts w:ascii="Calibri" w:eastAsia="Arial Narrow" w:hAnsi="Calibri" w:cs="Calibri"/>
                <w:color w:val="000000" w:themeColor="text1"/>
              </w:rPr>
              <w:t>Elaborar un planteamiento de distintas alternativas de solución a las problemáticas identificadas en el primer producto - diagnóstico de la situación actual. Todas las alternativas deben ser realistas y realizables. Se debe implementar metodología de selección de matriz multicriterio de la mejor alternativa para desarrollar los diseños de ingeniería detallada, que tenga en cuenta no solo aspectos técnicos sino también de índole social, económico, ambiental y de gestión de riesgos.</w:t>
            </w:r>
          </w:p>
        </w:tc>
      </w:tr>
      <w:tr w:rsidR="0010307B" w:rsidRPr="008028A5" w14:paraId="7960EAB7" w14:textId="77777777" w:rsidTr="00D818F2">
        <w:trPr>
          <w:trHeight w:val="1710"/>
          <w:jc w:val="center"/>
        </w:trPr>
        <w:tc>
          <w:tcPr>
            <w:tcW w:w="1555" w:type="dxa"/>
            <w:vMerge w:val="restart"/>
            <w:tcMar>
              <w:left w:w="105" w:type="dxa"/>
              <w:right w:w="105" w:type="dxa"/>
            </w:tcMar>
            <w:vAlign w:val="center"/>
          </w:tcPr>
          <w:p w14:paraId="52FDA91F" w14:textId="77777777" w:rsidR="0010307B" w:rsidRPr="008028A5" w:rsidRDefault="0010307B" w:rsidP="00D818F2">
            <w:pPr>
              <w:spacing w:after="0"/>
              <w:jc w:val="center"/>
              <w:rPr>
                <w:rFonts w:ascii="Calibri" w:eastAsia="Arial Narrow" w:hAnsi="Calibri" w:cs="Calibri"/>
                <w:color w:val="000000" w:themeColor="text1"/>
              </w:rPr>
            </w:pPr>
            <w:r w:rsidRPr="008028A5">
              <w:rPr>
                <w:rFonts w:ascii="Calibri" w:eastAsia="Arial Narrow" w:hAnsi="Calibri" w:cs="Calibri"/>
                <w:color w:val="000000" w:themeColor="text1"/>
              </w:rPr>
              <w:lastRenderedPageBreak/>
              <w:t>Factibilidad</w:t>
            </w:r>
          </w:p>
        </w:tc>
        <w:tc>
          <w:tcPr>
            <w:tcW w:w="1850" w:type="dxa"/>
            <w:tcMar>
              <w:left w:w="105" w:type="dxa"/>
              <w:right w:w="105" w:type="dxa"/>
            </w:tcMar>
            <w:vAlign w:val="center"/>
          </w:tcPr>
          <w:p w14:paraId="684DF961" w14:textId="77777777" w:rsidR="0010307B" w:rsidRPr="008028A5" w:rsidRDefault="0010307B" w:rsidP="00D818F2">
            <w:pPr>
              <w:spacing w:after="0"/>
              <w:jc w:val="center"/>
              <w:rPr>
                <w:rFonts w:ascii="Calibri" w:eastAsia="Arial Narrow" w:hAnsi="Calibri" w:cs="Calibri"/>
                <w:color w:val="000000" w:themeColor="text1"/>
              </w:rPr>
            </w:pPr>
            <w:r w:rsidRPr="008028A5">
              <w:rPr>
                <w:rFonts w:ascii="Calibri" w:eastAsia="Arial Narrow" w:hAnsi="Calibri" w:cs="Calibri"/>
                <w:color w:val="000000" w:themeColor="text1"/>
              </w:rPr>
              <w:t>3 - Diseños detallados de factibilidad para construcción</w:t>
            </w:r>
          </w:p>
        </w:tc>
        <w:tc>
          <w:tcPr>
            <w:tcW w:w="6030" w:type="dxa"/>
            <w:tcMar>
              <w:left w:w="105" w:type="dxa"/>
              <w:right w:w="105" w:type="dxa"/>
            </w:tcMar>
            <w:vAlign w:val="center"/>
          </w:tcPr>
          <w:p w14:paraId="1264E664" w14:textId="77777777" w:rsidR="0010307B" w:rsidRPr="008028A5" w:rsidRDefault="0010307B" w:rsidP="00D818F2">
            <w:pPr>
              <w:spacing w:after="0"/>
              <w:jc w:val="both"/>
              <w:rPr>
                <w:rFonts w:ascii="Calibri" w:eastAsia="Arial Narrow" w:hAnsi="Calibri" w:cs="Calibri"/>
                <w:color w:val="000000" w:themeColor="text1"/>
              </w:rPr>
            </w:pPr>
            <w:r w:rsidRPr="008028A5">
              <w:rPr>
                <w:rFonts w:ascii="Calibri" w:eastAsia="Arial Narrow" w:hAnsi="Calibri" w:cs="Calibri"/>
                <w:color w:val="000000" w:themeColor="text1"/>
              </w:rPr>
              <w:t>Producir los estudios complementarios que requieran la alternativa seleccionada en el segundo producto – análisis de alternativas de solución, y realizar los diseños de ingeniería detallada que finalmente produzcan los planos constructivos, en los componentes de hidráulica, hidrología, estructuras, geotecnia, arquitectura, así como los resultados del análisis prediales, jurídicos, ambientales, sociales y financieros e institucionales.</w:t>
            </w:r>
          </w:p>
          <w:p w14:paraId="43E7503C" w14:textId="77777777" w:rsidR="0010307B" w:rsidRPr="008028A5" w:rsidRDefault="0010307B" w:rsidP="00D818F2">
            <w:pPr>
              <w:spacing w:after="0"/>
              <w:jc w:val="both"/>
              <w:rPr>
                <w:rFonts w:ascii="Calibri" w:eastAsia="Arial Narrow" w:hAnsi="Calibri" w:cs="Calibri"/>
                <w:color w:val="000000" w:themeColor="text1"/>
              </w:rPr>
            </w:pPr>
          </w:p>
          <w:p w14:paraId="1BFDF9B2" w14:textId="77777777" w:rsidR="0010307B" w:rsidRPr="008028A5" w:rsidRDefault="0010307B" w:rsidP="00D818F2">
            <w:pPr>
              <w:spacing w:after="0"/>
              <w:jc w:val="both"/>
              <w:rPr>
                <w:rFonts w:ascii="Calibri" w:eastAsia="Arial Narrow" w:hAnsi="Calibri" w:cs="Calibri"/>
                <w:color w:val="000000" w:themeColor="text1"/>
              </w:rPr>
            </w:pPr>
            <w:r w:rsidRPr="008028A5">
              <w:rPr>
                <w:rFonts w:ascii="Calibri" w:eastAsia="Arial Narrow" w:hAnsi="Calibri" w:cs="Calibri"/>
                <w:color w:val="000000" w:themeColor="text1"/>
              </w:rPr>
              <w:t>Se entregarán cantidades de obra detalladas, especificaciones técnicas, análisis de precios unitarios, presupuesto de obra con cotizaciones de respaldo, manuales de puesta en marcha, manuales de operación y mantenimiento, entre otros.</w:t>
            </w:r>
          </w:p>
        </w:tc>
      </w:tr>
      <w:tr w:rsidR="0010307B" w:rsidRPr="008028A5" w14:paraId="43C559E0" w14:textId="77777777" w:rsidTr="00D818F2">
        <w:trPr>
          <w:trHeight w:val="780"/>
          <w:jc w:val="center"/>
        </w:trPr>
        <w:tc>
          <w:tcPr>
            <w:tcW w:w="1555" w:type="dxa"/>
            <w:vMerge/>
            <w:tcMar>
              <w:left w:w="105" w:type="dxa"/>
              <w:right w:w="105" w:type="dxa"/>
            </w:tcMar>
            <w:vAlign w:val="center"/>
          </w:tcPr>
          <w:p w14:paraId="16197282" w14:textId="77777777" w:rsidR="0010307B" w:rsidRPr="008028A5" w:rsidRDefault="0010307B" w:rsidP="00D818F2">
            <w:pPr>
              <w:rPr>
                <w:rFonts w:ascii="Calibri" w:hAnsi="Calibri" w:cs="Calibri"/>
              </w:rPr>
            </w:pPr>
          </w:p>
        </w:tc>
        <w:tc>
          <w:tcPr>
            <w:tcW w:w="1850" w:type="dxa"/>
            <w:tcMar>
              <w:left w:w="105" w:type="dxa"/>
              <w:right w:w="105" w:type="dxa"/>
            </w:tcMar>
            <w:vAlign w:val="center"/>
          </w:tcPr>
          <w:p w14:paraId="694A9ACC" w14:textId="77777777" w:rsidR="0010307B" w:rsidRPr="008028A5" w:rsidRDefault="0010307B" w:rsidP="00D818F2">
            <w:pPr>
              <w:spacing w:after="0"/>
              <w:rPr>
                <w:rFonts w:ascii="Calibri" w:hAnsi="Calibri" w:cs="Calibri"/>
              </w:rPr>
            </w:pPr>
            <w:r w:rsidRPr="008028A5">
              <w:rPr>
                <w:rFonts w:ascii="Calibri" w:eastAsia="Arial Narrow" w:hAnsi="Calibri" w:cs="Calibri"/>
              </w:rPr>
              <w:t>4 – Acompañamiento, (Indispensable para la suscripción de la liquidación del Contrato)</w:t>
            </w:r>
          </w:p>
        </w:tc>
        <w:tc>
          <w:tcPr>
            <w:tcW w:w="6030" w:type="dxa"/>
            <w:tcMar>
              <w:left w:w="105" w:type="dxa"/>
              <w:right w:w="105" w:type="dxa"/>
            </w:tcMar>
            <w:vAlign w:val="center"/>
          </w:tcPr>
          <w:p w14:paraId="6E217F70" w14:textId="77777777" w:rsidR="0010307B" w:rsidRPr="008028A5" w:rsidRDefault="0010307B" w:rsidP="00D818F2">
            <w:pPr>
              <w:spacing w:after="0"/>
              <w:jc w:val="both"/>
              <w:rPr>
                <w:rFonts w:ascii="Calibri" w:eastAsia="Arial Narrow" w:hAnsi="Calibri" w:cs="Calibri"/>
              </w:rPr>
            </w:pPr>
            <w:r w:rsidRPr="008028A5">
              <w:rPr>
                <w:rFonts w:ascii="Calibri" w:eastAsia="Arial Narrow" w:hAnsi="Calibri" w:cs="Calibri"/>
              </w:rPr>
              <w:t xml:space="preserve">Durante esta etapa </w:t>
            </w:r>
            <w:proofErr w:type="spellStart"/>
            <w:r w:rsidRPr="008028A5">
              <w:rPr>
                <w:rFonts w:ascii="Calibri" w:eastAsia="Arial Narrow" w:hAnsi="Calibri" w:cs="Calibri"/>
              </w:rPr>
              <w:t>pre-constructiva</w:t>
            </w:r>
            <w:proofErr w:type="spellEnd"/>
            <w:r w:rsidRPr="008028A5">
              <w:rPr>
                <w:rFonts w:ascii="Calibri" w:eastAsia="Arial Narrow" w:hAnsi="Calibri" w:cs="Calibri"/>
              </w:rPr>
              <w:t xml:space="preserve"> se prevé la consecución de trámites ambientales y prediales para el proyecto por parte del ente territorial beneficiario del proyecto o el designado para tal fin, para lo cual, el Consultor deberá apoyar y gestionar lo requerido de manera activa y constante, hasta lograr la consecución que garantice el cumplimiento de requisitos para el inicio de la etapa de inversión.</w:t>
            </w:r>
          </w:p>
          <w:p w14:paraId="1622EB25" w14:textId="77777777" w:rsidR="0010307B" w:rsidRPr="008028A5" w:rsidRDefault="0010307B" w:rsidP="00D818F2">
            <w:pPr>
              <w:spacing w:after="0"/>
              <w:jc w:val="both"/>
              <w:rPr>
                <w:rFonts w:ascii="Calibri" w:eastAsia="Arial Narrow" w:hAnsi="Calibri" w:cs="Calibri"/>
              </w:rPr>
            </w:pPr>
          </w:p>
          <w:p w14:paraId="54A39CDE" w14:textId="77777777" w:rsidR="0010307B" w:rsidRPr="008028A5" w:rsidRDefault="0010307B" w:rsidP="00D818F2">
            <w:pPr>
              <w:spacing w:after="0"/>
              <w:jc w:val="both"/>
              <w:rPr>
                <w:rFonts w:ascii="Calibri" w:eastAsia="Arial Narrow" w:hAnsi="Calibri" w:cs="Calibri"/>
              </w:rPr>
            </w:pPr>
            <w:r w:rsidRPr="008028A5">
              <w:rPr>
                <w:rFonts w:ascii="Calibri" w:eastAsia="Arial Narrow" w:hAnsi="Calibri" w:cs="Calibri"/>
              </w:rPr>
              <w:t>En el componente ambiental, se deben entregar la totalidad de los documentos soporte e insumos técnicos definitivos para la obtención de los permisos ambientales que apliquen como ocupación de cauce, concesión de aguas superficial, aprovechamiento forestal ante la Autoridad Ambiental competente y los que apliquen.</w:t>
            </w:r>
          </w:p>
          <w:p w14:paraId="23C5D3DB" w14:textId="77777777" w:rsidR="0010307B" w:rsidRPr="008028A5" w:rsidRDefault="0010307B" w:rsidP="00D818F2">
            <w:pPr>
              <w:spacing w:after="0"/>
              <w:jc w:val="both"/>
              <w:rPr>
                <w:rFonts w:ascii="Calibri" w:eastAsia="Arial Narrow" w:hAnsi="Calibri" w:cs="Calibri"/>
              </w:rPr>
            </w:pPr>
          </w:p>
          <w:p w14:paraId="775D3EEA" w14:textId="77777777" w:rsidR="0010307B" w:rsidRPr="008028A5" w:rsidRDefault="0010307B" w:rsidP="00D818F2">
            <w:pPr>
              <w:spacing w:after="0"/>
              <w:jc w:val="both"/>
              <w:rPr>
                <w:rFonts w:ascii="Calibri" w:eastAsia="Arial Narrow" w:hAnsi="Calibri" w:cs="Calibri"/>
              </w:rPr>
            </w:pPr>
            <w:r w:rsidRPr="008028A5">
              <w:rPr>
                <w:rFonts w:ascii="Calibri" w:eastAsia="Arial Narrow" w:hAnsi="Calibri" w:cs="Calibri"/>
              </w:rPr>
              <w:t>Desde el componente predial, se debe realizar el acompañamiento del consultor hasta lograr la efectiva gestión que permita contar con los permisos de servidumbre o predios, según aplique y sean requeridos para el ingreso y ejecución de obras en los predios y áreas afectadas por el proyecto.</w:t>
            </w:r>
          </w:p>
          <w:p w14:paraId="4F43865A" w14:textId="77777777" w:rsidR="0010307B" w:rsidRPr="008028A5" w:rsidRDefault="0010307B" w:rsidP="00D818F2">
            <w:pPr>
              <w:spacing w:after="0"/>
              <w:jc w:val="both"/>
              <w:rPr>
                <w:rFonts w:ascii="Calibri" w:eastAsia="Arial Narrow" w:hAnsi="Calibri" w:cs="Calibri"/>
              </w:rPr>
            </w:pPr>
          </w:p>
          <w:p w14:paraId="6C860189" w14:textId="77777777" w:rsidR="0010307B" w:rsidRPr="008028A5" w:rsidRDefault="0010307B" w:rsidP="00D818F2">
            <w:pPr>
              <w:spacing w:after="0"/>
              <w:jc w:val="both"/>
              <w:rPr>
                <w:rFonts w:ascii="Calibri" w:eastAsia="Arial Narrow" w:hAnsi="Calibri" w:cs="Calibri"/>
              </w:rPr>
            </w:pPr>
            <w:r w:rsidRPr="008028A5">
              <w:rPr>
                <w:rFonts w:ascii="Calibri" w:eastAsia="Arial Narrow" w:hAnsi="Calibri" w:cs="Calibri"/>
              </w:rPr>
              <w:lastRenderedPageBreak/>
              <w:t>El consultor debe atender todas las observaciones y requerimientos del ente territorial y de las autoridades validadoras como la ART, el DNP, el MVCT, así como aquellas que apliquen, de acuerdo con la necesidad del ciclo de validación seleccionado que se requiera hasta lograr su aprobación para el inicio de la etapa de inversión.</w:t>
            </w:r>
          </w:p>
          <w:p w14:paraId="6BF5D29D" w14:textId="77777777" w:rsidR="0010307B" w:rsidRPr="008028A5" w:rsidRDefault="0010307B" w:rsidP="00D818F2">
            <w:pPr>
              <w:spacing w:after="0"/>
              <w:jc w:val="both"/>
              <w:rPr>
                <w:rFonts w:ascii="Calibri" w:eastAsia="Arial Narrow" w:hAnsi="Calibri" w:cs="Calibri"/>
              </w:rPr>
            </w:pPr>
          </w:p>
          <w:p w14:paraId="509DB5F6" w14:textId="77777777" w:rsidR="0010307B" w:rsidRPr="008028A5" w:rsidRDefault="0010307B" w:rsidP="00D818F2">
            <w:pPr>
              <w:spacing w:after="0"/>
              <w:jc w:val="both"/>
              <w:rPr>
                <w:rFonts w:ascii="Calibri" w:eastAsia="Arial Narrow" w:hAnsi="Calibri" w:cs="Calibri"/>
              </w:rPr>
            </w:pPr>
            <w:r w:rsidRPr="008028A5">
              <w:rPr>
                <w:rFonts w:ascii="Calibri" w:eastAsia="Arial Narrow" w:hAnsi="Calibri" w:cs="Calibri"/>
              </w:rPr>
              <w:t>Para lo anteriormente enunciado, el consultor debe contar con el equipo de profesionales que a su criterio considere necesario para garantizar el cumplimiento de las respuestas y observaciones a que haya lugar durante esta fase del proyecto, entendiendo remunerado este aspecto en el valor del contrato, por tratarse de un precio global fijo.</w:t>
            </w:r>
          </w:p>
          <w:p w14:paraId="4D5A91FB" w14:textId="77777777" w:rsidR="0010307B" w:rsidRPr="008028A5" w:rsidRDefault="0010307B" w:rsidP="00D818F2">
            <w:pPr>
              <w:spacing w:after="0"/>
              <w:jc w:val="both"/>
              <w:rPr>
                <w:rFonts w:ascii="Calibri" w:eastAsia="Arial Narrow" w:hAnsi="Calibri" w:cs="Calibri"/>
              </w:rPr>
            </w:pPr>
          </w:p>
          <w:p w14:paraId="269F2E71" w14:textId="77777777" w:rsidR="0010307B" w:rsidRPr="008028A5" w:rsidRDefault="0010307B" w:rsidP="00D818F2">
            <w:pPr>
              <w:spacing w:after="0"/>
              <w:jc w:val="both"/>
              <w:rPr>
                <w:rFonts w:ascii="Calibri" w:eastAsia="Arial Narrow" w:hAnsi="Calibri" w:cs="Calibri"/>
              </w:rPr>
            </w:pPr>
            <w:r w:rsidRPr="008028A5">
              <w:rPr>
                <w:rFonts w:ascii="Calibri" w:eastAsia="Arial Narrow" w:hAnsi="Calibri" w:cs="Calibri"/>
              </w:rPr>
              <w:t>Por último, de acuerdo con lo descrito anteriormente, el Contratista debe producir el informe de acompañamiento detallado que contenga las gestiones y actividades adelantadas durante el período en los trámites ambientales y prediales, y las correcciones proporcionadas a los componentes del proyecto.</w:t>
            </w:r>
          </w:p>
        </w:tc>
      </w:tr>
    </w:tbl>
    <w:p w14:paraId="668F9F1A" w14:textId="77777777" w:rsidR="0010307B" w:rsidRDefault="0010307B" w:rsidP="00B409F1">
      <w:pPr>
        <w:spacing w:after="0"/>
        <w:jc w:val="both"/>
      </w:pPr>
    </w:p>
    <w:p w14:paraId="7C99F655" w14:textId="77777777" w:rsidR="0010307B" w:rsidRPr="008028A5" w:rsidRDefault="0010307B" w:rsidP="0010307B">
      <w:pPr>
        <w:pStyle w:val="Textoindependiente"/>
        <w:spacing w:line="276" w:lineRule="auto"/>
        <w:jc w:val="both"/>
      </w:pPr>
      <w:r w:rsidRPr="008028A5">
        <w:rPr>
          <w:b/>
        </w:rPr>
        <w:t xml:space="preserve">Nota: </w:t>
      </w:r>
      <w:r w:rsidRPr="008028A5">
        <w:t xml:space="preserve">En caso de que alguno de los productos entregados deba ser ajustado por requerimiento de las entidades competentes que intervienen en la revisión de la estructuración de los estudios y diseños — tales como, sin limitarse a ellas, el </w:t>
      </w:r>
      <w:r w:rsidRPr="008028A5">
        <w:rPr>
          <w:b/>
        </w:rPr>
        <w:t xml:space="preserve">Ministerio de Vivienda Ciudad y </w:t>
      </w:r>
      <w:proofErr w:type="spellStart"/>
      <w:r w:rsidRPr="008028A5">
        <w:rPr>
          <w:b/>
        </w:rPr>
        <w:t>Terriotorio</w:t>
      </w:r>
      <w:proofErr w:type="spellEnd"/>
      <w:r w:rsidRPr="008028A5">
        <w:t xml:space="preserve">, las </w:t>
      </w:r>
      <w:r w:rsidRPr="008028A5">
        <w:rPr>
          <w:b/>
        </w:rPr>
        <w:t>Corporaciones Autónomas</w:t>
      </w:r>
      <w:r w:rsidRPr="008028A5">
        <w:rPr>
          <w:b/>
          <w:spacing w:val="-1"/>
        </w:rPr>
        <w:t xml:space="preserve"> </w:t>
      </w:r>
      <w:r w:rsidRPr="008028A5">
        <w:rPr>
          <w:b/>
        </w:rPr>
        <w:t>Regionales</w:t>
      </w:r>
      <w:r w:rsidRPr="008028A5">
        <w:t>,</w:t>
      </w:r>
      <w:r w:rsidRPr="008028A5">
        <w:rPr>
          <w:spacing w:val="-1"/>
        </w:rPr>
        <w:t xml:space="preserve"> </w:t>
      </w:r>
      <w:r w:rsidRPr="008028A5">
        <w:t>o</w:t>
      </w:r>
      <w:r w:rsidRPr="008028A5">
        <w:rPr>
          <w:spacing w:val="-1"/>
        </w:rPr>
        <w:t xml:space="preserve"> </w:t>
      </w:r>
      <w:r w:rsidRPr="008028A5">
        <w:t>cualquier</w:t>
      </w:r>
      <w:r w:rsidRPr="008028A5">
        <w:rPr>
          <w:spacing w:val="-1"/>
        </w:rPr>
        <w:t xml:space="preserve"> </w:t>
      </w:r>
      <w:r w:rsidRPr="008028A5">
        <w:t>otra</w:t>
      </w:r>
      <w:r w:rsidRPr="008028A5">
        <w:rPr>
          <w:spacing w:val="-1"/>
        </w:rPr>
        <w:t xml:space="preserve"> </w:t>
      </w:r>
      <w:r w:rsidRPr="008028A5">
        <w:t>autoridad</w:t>
      </w:r>
      <w:r w:rsidRPr="008028A5">
        <w:rPr>
          <w:spacing w:val="-2"/>
        </w:rPr>
        <w:t xml:space="preserve"> </w:t>
      </w:r>
      <w:r w:rsidRPr="008028A5">
        <w:t>sectorial,</w:t>
      </w:r>
      <w:r w:rsidRPr="008028A5">
        <w:rPr>
          <w:spacing w:val="-1"/>
        </w:rPr>
        <w:t xml:space="preserve"> </w:t>
      </w:r>
      <w:r w:rsidRPr="008028A5">
        <w:t>ambiental,</w:t>
      </w:r>
      <w:r w:rsidRPr="008028A5">
        <w:rPr>
          <w:spacing w:val="-1"/>
        </w:rPr>
        <w:t xml:space="preserve"> </w:t>
      </w:r>
      <w:r w:rsidRPr="008028A5">
        <w:t>territorial</w:t>
      </w:r>
      <w:r w:rsidRPr="008028A5">
        <w:rPr>
          <w:spacing w:val="-1"/>
        </w:rPr>
        <w:t xml:space="preserve"> </w:t>
      </w:r>
      <w:r w:rsidRPr="008028A5">
        <w:t>o</w:t>
      </w:r>
      <w:r w:rsidRPr="008028A5">
        <w:rPr>
          <w:spacing w:val="-1"/>
        </w:rPr>
        <w:t xml:space="preserve"> </w:t>
      </w:r>
      <w:r w:rsidRPr="008028A5">
        <w:t>de</w:t>
      </w:r>
      <w:r w:rsidRPr="008028A5">
        <w:rPr>
          <w:spacing w:val="-2"/>
        </w:rPr>
        <w:t xml:space="preserve"> </w:t>
      </w:r>
      <w:r w:rsidRPr="008028A5">
        <w:t>planeación</w:t>
      </w:r>
      <w:r w:rsidRPr="008028A5">
        <w:rPr>
          <w:spacing w:val="-2"/>
        </w:rPr>
        <w:t xml:space="preserve"> </w:t>
      </w:r>
      <w:r w:rsidRPr="008028A5">
        <w:t xml:space="preserve">que deba emitir concepto u observación en el marco del proceso de obtención de la </w:t>
      </w:r>
      <w:r w:rsidRPr="008028A5">
        <w:rPr>
          <w:b/>
        </w:rPr>
        <w:t>viabilidad por parte del líder sectorial</w:t>
      </w:r>
      <w:r w:rsidRPr="008028A5">
        <w:t>—, tanto el Contratista Consultor como el Interventor estarán en la obligación de atender</w:t>
      </w:r>
      <w:r w:rsidRPr="008028A5">
        <w:rPr>
          <w:spacing w:val="-3"/>
        </w:rPr>
        <w:t xml:space="preserve"> </w:t>
      </w:r>
      <w:r w:rsidRPr="008028A5">
        <w:t>y</w:t>
      </w:r>
      <w:r w:rsidRPr="008028A5">
        <w:rPr>
          <w:spacing w:val="-2"/>
        </w:rPr>
        <w:t xml:space="preserve"> </w:t>
      </w:r>
      <w:r w:rsidRPr="008028A5">
        <w:t>realizar</w:t>
      </w:r>
      <w:r w:rsidRPr="008028A5">
        <w:rPr>
          <w:spacing w:val="-2"/>
        </w:rPr>
        <w:t xml:space="preserve"> </w:t>
      </w:r>
      <w:r w:rsidRPr="008028A5">
        <w:t>los</w:t>
      </w:r>
      <w:r w:rsidRPr="008028A5">
        <w:rPr>
          <w:spacing w:val="-3"/>
        </w:rPr>
        <w:t xml:space="preserve"> </w:t>
      </w:r>
      <w:r w:rsidRPr="008028A5">
        <w:t>ajustes</w:t>
      </w:r>
      <w:r w:rsidRPr="008028A5">
        <w:rPr>
          <w:spacing w:val="-3"/>
        </w:rPr>
        <w:t xml:space="preserve"> </w:t>
      </w:r>
      <w:r w:rsidRPr="008028A5">
        <w:t>solicitados</w:t>
      </w:r>
      <w:r w:rsidRPr="008028A5">
        <w:rPr>
          <w:spacing w:val="-2"/>
        </w:rPr>
        <w:t xml:space="preserve"> </w:t>
      </w:r>
      <w:r w:rsidRPr="008028A5">
        <w:t>en</w:t>
      </w:r>
      <w:r w:rsidRPr="008028A5">
        <w:rPr>
          <w:spacing w:val="-2"/>
        </w:rPr>
        <w:t xml:space="preserve"> </w:t>
      </w:r>
      <w:r w:rsidRPr="008028A5">
        <w:t>cualquiera</w:t>
      </w:r>
      <w:r w:rsidRPr="008028A5">
        <w:rPr>
          <w:spacing w:val="-3"/>
        </w:rPr>
        <w:t xml:space="preserve"> </w:t>
      </w:r>
      <w:r w:rsidRPr="008028A5">
        <w:t>de</w:t>
      </w:r>
      <w:r w:rsidRPr="008028A5">
        <w:rPr>
          <w:spacing w:val="-2"/>
        </w:rPr>
        <w:t xml:space="preserve"> </w:t>
      </w:r>
      <w:r w:rsidRPr="008028A5">
        <w:t>las</w:t>
      </w:r>
      <w:r w:rsidRPr="008028A5">
        <w:rPr>
          <w:spacing w:val="-2"/>
        </w:rPr>
        <w:t xml:space="preserve"> </w:t>
      </w:r>
      <w:r w:rsidRPr="008028A5">
        <w:t>fases</w:t>
      </w:r>
      <w:r w:rsidRPr="008028A5">
        <w:rPr>
          <w:spacing w:val="-3"/>
        </w:rPr>
        <w:t xml:space="preserve"> </w:t>
      </w:r>
      <w:r w:rsidRPr="008028A5">
        <w:t>en</w:t>
      </w:r>
      <w:r w:rsidRPr="008028A5">
        <w:rPr>
          <w:spacing w:val="-2"/>
        </w:rPr>
        <w:t xml:space="preserve"> </w:t>
      </w:r>
      <w:r w:rsidRPr="008028A5">
        <w:t>que</w:t>
      </w:r>
      <w:r w:rsidRPr="008028A5">
        <w:rPr>
          <w:spacing w:val="-2"/>
        </w:rPr>
        <w:t xml:space="preserve"> </w:t>
      </w:r>
      <w:r w:rsidRPr="008028A5">
        <w:t>se</w:t>
      </w:r>
      <w:r w:rsidRPr="008028A5">
        <w:rPr>
          <w:spacing w:val="-3"/>
        </w:rPr>
        <w:t xml:space="preserve"> </w:t>
      </w:r>
      <w:r w:rsidRPr="008028A5">
        <w:t>encuentre</w:t>
      </w:r>
      <w:r w:rsidRPr="008028A5">
        <w:rPr>
          <w:spacing w:val="-3"/>
        </w:rPr>
        <w:t xml:space="preserve"> </w:t>
      </w:r>
      <w:r w:rsidRPr="008028A5">
        <w:t>el</w:t>
      </w:r>
      <w:r w:rsidRPr="008028A5">
        <w:rPr>
          <w:spacing w:val="-2"/>
        </w:rPr>
        <w:t xml:space="preserve"> </w:t>
      </w:r>
      <w:r w:rsidRPr="008028A5">
        <w:t>proyecto,</w:t>
      </w:r>
      <w:r w:rsidRPr="008028A5">
        <w:rPr>
          <w:spacing w:val="-2"/>
        </w:rPr>
        <w:t xml:space="preserve"> </w:t>
      </w:r>
      <w:r w:rsidRPr="008028A5">
        <w:t>ya sea durante la ejecución contractual, en la etapa de liquidación o con posterioridad a la misma. Se advierte expresamente que, en el evento en que dichos requerimientos no sean atendidos en la etapa posterior a la liquidación del contrato, se procederá a efectuar la respectiva afectación a la póliza de calidad del servicio constituida para este contrato, en garantía del cumplimiento de las obligaciones asumidas por el Contratista Consultor y el Interventor.</w:t>
      </w:r>
    </w:p>
    <w:p w14:paraId="398C22F3" w14:textId="77777777" w:rsidR="0010307B" w:rsidRPr="008028A5" w:rsidRDefault="0010307B" w:rsidP="0010307B">
      <w:pPr>
        <w:pStyle w:val="Textoindependiente"/>
        <w:spacing w:line="276" w:lineRule="auto"/>
        <w:jc w:val="both"/>
      </w:pPr>
    </w:p>
    <w:p w14:paraId="502598B9" w14:textId="76141D0D" w:rsidR="0010307B" w:rsidRDefault="0010307B" w:rsidP="0010307B">
      <w:pPr>
        <w:pStyle w:val="Textoindependiente"/>
        <w:spacing w:line="276" w:lineRule="auto"/>
        <w:jc w:val="both"/>
      </w:pPr>
      <w:r w:rsidRPr="008028A5">
        <w:lastRenderedPageBreak/>
        <w:t xml:space="preserve">Para el desarrollo de la totalidad de las etapas de la estructuración se deberá garantizar la debida socialización y articulación de resultados con la interventoría del contrato, la supervisión y la representación del beneficiario del proyecto, en este caso la </w:t>
      </w:r>
      <w:r w:rsidRPr="008028A5">
        <w:rPr>
          <w:b/>
        </w:rPr>
        <w:t xml:space="preserve">ALCALDÍA DE GARAGOA – BOYACA </w:t>
      </w:r>
      <w:r w:rsidRPr="008028A5">
        <w:t>o quien este designe.</w:t>
      </w:r>
    </w:p>
    <w:p w14:paraId="7CAB62D2" w14:textId="77777777" w:rsidR="0010307B" w:rsidRPr="008028A5" w:rsidRDefault="0010307B" w:rsidP="0010307B">
      <w:pPr>
        <w:pStyle w:val="Textoindependiente"/>
        <w:spacing w:line="276" w:lineRule="auto"/>
        <w:jc w:val="both"/>
      </w:pPr>
    </w:p>
    <w:p w14:paraId="4D60BFE2" w14:textId="77777777" w:rsidR="0010307B" w:rsidRPr="008028A5" w:rsidRDefault="0010307B" w:rsidP="0010307B">
      <w:pPr>
        <w:jc w:val="both"/>
        <w:rPr>
          <w:rFonts w:ascii="Calibri" w:hAnsi="Calibri" w:cs="Calibri"/>
        </w:rPr>
      </w:pPr>
      <w:r w:rsidRPr="008028A5">
        <w:rPr>
          <w:rFonts w:ascii="Calibri" w:hAnsi="Calibri" w:cs="Calibri"/>
          <w:b/>
          <w:bCs/>
        </w:rPr>
        <w:t>NOTA 1:</w:t>
      </w:r>
      <w:r w:rsidRPr="008028A5">
        <w:rPr>
          <w:rFonts w:ascii="Calibri" w:hAnsi="Calibri" w:cs="Calibri"/>
        </w:rPr>
        <w:t xml:space="preserve"> Las especificaciones y el alcance técnico por componente para el desarrollo del objeto del Contrato de Consultoría se detallan en el Anexo Técnico, no obstante, el contratista consultor deberá desarrollar los trabajos, productos y alcances de conformidad con la normatividad vigente aplicable para este tipo de proyectos.</w:t>
      </w:r>
    </w:p>
    <w:p w14:paraId="13AE104E" w14:textId="77777777" w:rsidR="0010307B" w:rsidRPr="008028A5" w:rsidRDefault="0010307B" w:rsidP="0010307B">
      <w:pPr>
        <w:jc w:val="both"/>
        <w:rPr>
          <w:rFonts w:ascii="Calibri" w:hAnsi="Calibri" w:cs="Calibri"/>
        </w:rPr>
      </w:pPr>
      <w:r w:rsidRPr="008028A5">
        <w:rPr>
          <w:rFonts w:ascii="Calibri" w:hAnsi="Calibri" w:cs="Calibri"/>
          <w:b/>
          <w:bCs/>
        </w:rPr>
        <w:t>NOTA 2:</w:t>
      </w:r>
      <w:r w:rsidRPr="008028A5">
        <w:rPr>
          <w:rFonts w:ascii="Calibri" w:hAnsi="Calibri" w:cs="Calibri"/>
        </w:rPr>
        <w:t xml:space="preserve"> Si para la fecha de la terminación de la ejecución del contrato, no se ha obtenido el cumplimiento de los requisitos y condiciones requeridos para la aprobación del proyecto en los términos estipulados en el contrato, el Anexo Técnico y sus demás documentos, según aplique (autoridad sectorial validadora a través de concepto del mecanismo o fuente de financiación), el </w:t>
      </w:r>
      <w:r w:rsidRPr="008028A5">
        <w:rPr>
          <w:rFonts w:ascii="Calibri" w:hAnsi="Calibri" w:cs="Calibri"/>
          <w:b/>
        </w:rPr>
        <w:t>Contratante</w:t>
      </w:r>
      <w:r w:rsidRPr="008028A5">
        <w:rPr>
          <w:rFonts w:ascii="Calibri" w:hAnsi="Calibri" w:cs="Calibri"/>
        </w:rPr>
        <w:t xml:space="preserve"> exigirá al </w:t>
      </w:r>
      <w:r w:rsidRPr="008028A5">
        <w:rPr>
          <w:rFonts w:ascii="Calibri" w:hAnsi="Calibri" w:cs="Calibri"/>
          <w:b/>
        </w:rPr>
        <w:t>Contratista</w:t>
      </w:r>
      <w:r w:rsidRPr="008028A5">
        <w:rPr>
          <w:rFonts w:ascii="Calibri" w:hAnsi="Calibri" w:cs="Calibri"/>
        </w:rPr>
        <w:t xml:space="preserve"> Consultor que realice los ajustes derivados de las observaciones de las autoridades competentes a los productos entregados, durante el término de vigencia del contrato, es decir, hasta su liquidación, sin que dicho aspecto genere mayores costos por la estructuración a favor del Contratista Consultor.</w:t>
      </w:r>
    </w:p>
    <w:p w14:paraId="17B43397" w14:textId="77777777" w:rsidR="0010307B" w:rsidRPr="008028A5" w:rsidRDefault="0010307B" w:rsidP="0010307B">
      <w:pPr>
        <w:pStyle w:val="Textoindependiente"/>
        <w:spacing w:before="1" w:line="276" w:lineRule="auto"/>
        <w:jc w:val="both"/>
      </w:pPr>
      <w:r w:rsidRPr="008028A5">
        <w:rPr>
          <w:b/>
          <w:bCs/>
        </w:rPr>
        <w:t>NOTA 3:</w:t>
      </w:r>
      <w:r w:rsidRPr="008028A5">
        <w:t xml:space="preserve"> El Contratista Consultor ejecutará el objeto contractual, bajo su propia responsabilidad, conocimiento</w:t>
      </w:r>
      <w:r w:rsidRPr="008028A5">
        <w:rPr>
          <w:spacing w:val="-16"/>
        </w:rPr>
        <w:t xml:space="preserve"> </w:t>
      </w:r>
      <w:r w:rsidRPr="008028A5">
        <w:t>y</w:t>
      </w:r>
      <w:r w:rsidRPr="008028A5">
        <w:rPr>
          <w:spacing w:val="-15"/>
        </w:rPr>
        <w:t xml:space="preserve"> </w:t>
      </w:r>
      <w:r w:rsidRPr="008028A5">
        <w:t>experticia.</w:t>
      </w:r>
      <w:r w:rsidRPr="008028A5">
        <w:rPr>
          <w:spacing w:val="-15"/>
        </w:rPr>
        <w:t xml:space="preserve"> </w:t>
      </w:r>
      <w:r w:rsidRPr="008028A5">
        <w:t>El</w:t>
      </w:r>
      <w:r w:rsidRPr="008028A5">
        <w:rPr>
          <w:spacing w:val="-16"/>
        </w:rPr>
        <w:t xml:space="preserve"> </w:t>
      </w:r>
      <w:r w:rsidRPr="008028A5">
        <w:t>Contratista</w:t>
      </w:r>
      <w:r w:rsidRPr="008028A5">
        <w:rPr>
          <w:spacing w:val="-15"/>
        </w:rPr>
        <w:t xml:space="preserve"> </w:t>
      </w:r>
      <w:r w:rsidRPr="008028A5">
        <w:t>Consultor</w:t>
      </w:r>
      <w:r w:rsidRPr="008028A5">
        <w:rPr>
          <w:spacing w:val="-15"/>
        </w:rPr>
        <w:t xml:space="preserve"> </w:t>
      </w:r>
      <w:r w:rsidRPr="008028A5">
        <w:t>será</w:t>
      </w:r>
      <w:r w:rsidRPr="008028A5">
        <w:rPr>
          <w:spacing w:val="-15"/>
        </w:rPr>
        <w:t xml:space="preserve"> </w:t>
      </w:r>
      <w:r w:rsidRPr="008028A5">
        <w:t>responsable</w:t>
      </w:r>
      <w:r w:rsidRPr="008028A5">
        <w:rPr>
          <w:spacing w:val="-16"/>
        </w:rPr>
        <w:t xml:space="preserve"> </w:t>
      </w:r>
      <w:r w:rsidRPr="008028A5">
        <w:t>de</w:t>
      </w:r>
      <w:r w:rsidRPr="008028A5">
        <w:rPr>
          <w:spacing w:val="-15"/>
        </w:rPr>
        <w:t xml:space="preserve"> </w:t>
      </w:r>
      <w:r w:rsidRPr="008028A5">
        <w:t>obtener</w:t>
      </w:r>
      <w:r w:rsidRPr="008028A5">
        <w:rPr>
          <w:spacing w:val="-15"/>
        </w:rPr>
        <w:t xml:space="preserve"> </w:t>
      </w:r>
      <w:r w:rsidRPr="008028A5">
        <w:t>la</w:t>
      </w:r>
      <w:r w:rsidRPr="008028A5">
        <w:rPr>
          <w:spacing w:val="-16"/>
        </w:rPr>
        <w:t xml:space="preserve"> </w:t>
      </w:r>
      <w:r w:rsidRPr="008028A5">
        <w:t>información,</w:t>
      </w:r>
      <w:r w:rsidRPr="008028A5">
        <w:rPr>
          <w:spacing w:val="-15"/>
        </w:rPr>
        <w:t xml:space="preserve"> </w:t>
      </w:r>
      <w:r w:rsidRPr="008028A5">
        <w:t>estudios, diseños y análisis, que se requieran para el adecuado cumplimiento del objeto del Contrato de Consultoría. Así mismo el contratista consultor certifica que cuenta con el personal calificado y cuenta con la capacidad financiera requerida para llevar a cabo la ejecución de dicha consultoría.</w:t>
      </w:r>
    </w:p>
    <w:p w14:paraId="772BE49F" w14:textId="77777777" w:rsidR="0010307B" w:rsidRPr="008028A5" w:rsidRDefault="0010307B" w:rsidP="0010307B">
      <w:pPr>
        <w:pStyle w:val="Textoindependiente"/>
        <w:spacing w:before="1" w:line="276" w:lineRule="auto"/>
        <w:jc w:val="both"/>
      </w:pPr>
    </w:p>
    <w:p w14:paraId="69EE8D83" w14:textId="77777777" w:rsidR="0010307B" w:rsidRPr="008028A5" w:rsidRDefault="0010307B" w:rsidP="0010307B">
      <w:pPr>
        <w:pStyle w:val="Textoindependiente"/>
        <w:spacing w:before="1" w:line="276" w:lineRule="auto"/>
        <w:jc w:val="both"/>
      </w:pPr>
      <w:r w:rsidRPr="008028A5">
        <w:rPr>
          <w:b/>
          <w:bCs/>
        </w:rPr>
        <w:t>NOTA 4:</w:t>
      </w:r>
      <w:r w:rsidRPr="008028A5">
        <w:t xml:space="preserve"> Durante el plazo de ejecución del Contrato de Consultoría, el Contratista Consultor deberá acompañar y realizar la totalidad de los análisis técnicos necesarios, que sean requeridos por la autoridad competente a través del Interventor y con visto bueno del Supervisor, con el fin de apoyar técnicamente a dicha entidad en los trámites requeridos para la obtención de la licencia de construcción del Proyecto, en caso de requerirse, sin que dicho apoyo técnico genere costos adicionales a la Consultoría, cuyo trámite y costo estará a cargo de la Entidad Beneficiaria del proyecto por su cuenta y riesgo.</w:t>
      </w:r>
    </w:p>
    <w:p w14:paraId="7FB7CE33" w14:textId="77777777" w:rsidR="0010307B" w:rsidRPr="008028A5" w:rsidRDefault="0010307B" w:rsidP="0010307B">
      <w:pPr>
        <w:pStyle w:val="Textoindependiente"/>
        <w:spacing w:before="1" w:line="276" w:lineRule="auto"/>
        <w:jc w:val="both"/>
      </w:pPr>
    </w:p>
    <w:p w14:paraId="496E8525" w14:textId="77777777" w:rsidR="0010307B" w:rsidRPr="008028A5" w:rsidRDefault="0010307B" w:rsidP="0010307B">
      <w:pPr>
        <w:jc w:val="both"/>
        <w:rPr>
          <w:rFonts w:ascii="Calibri" w:hAnsi="Calibri" w:cs="Calibri"/>
        </w:rPr>
      </w:pPr>
      <w:r w:rsidRPr="008028A5">
        <w:rPr>
          <w:rFonts w:ascii="Calibri" w:hAnsi="Calibri" w:cs="Calibri"/>
          <w:b/>
          <w:bCs/>
        </w:rPr>
        <w:t>NOTA 5:</w:t>
      </w:r>
      <w:r w:rsidRPr="008028A5">
        <w:rPr>
          <w:rFonts w:ascii="Calibri" w:hAnsi="Calibri" w:cs="Calibri"/>
        </w:rPr>
        <w:t xml:space="preserve"> Durante el plazo de ejecución del Contrato de Consultoría, el Contratista Consultor deberá acompañar y realizar la totalidad de los análisis técnicos, que sean requeridos por la Entidad </w:t>
      </w:r>
      <w:r w:rsidRPr="008028A5">
        <w:rPr>
          <w:rFonts w:ascii="Calibri" w:hAnsi="Calibri" w:cs="Calibri"/>
        </w:rPr>
        <w:lastRenderedPageBreak/>
        <w:t>Beneficiaria del Proyecto a través del Interventor y con visto bueno Supervisor, con el fin de apoyar técnicamente a dicha entidad en el trámite de los instrumentos de manejo y control ambiental o evaluación y mitigación de riesgos, que se requieran para el desarrollo del proyecto en la etapa de inversión, cuyo trámite y costo estará a cargo de la Entidad Beneficiaria del proyecto por su cuenta y riesgo.</w:t>
      </w:r>
    </w:p>
    <w:p w14:paraId="2FF6B7C8" w14:textId="77777777" w:rsidR="0010307B" w:rsidRPr="008028A5" w:rsidRDefault="0010307B" w:rsidP="0010307B">
      <w:pPr>
        <w:jc w:val="both"/>
        <w:rPr>
          <w:rFonts w:ascii="Calibri" w:hAnsi="Calibri" w:cs="Calibri"/>
        </w:rPr>
      </w:pPr>
      <w:r w:rsidRPr="008028A5">
        <w:rPr>
          <w:rFonts w:ascii="Calibri" w:hAnsi="Calibri" w:cs="Calibri"/>
          <w:b/>
          <w:bCs/>
        </w:rPr>
        <w:t>NOTA 6:</w:t>
      </w:r>
      <w:r w:rsidRPr="008028A5">
        <w:rPr>
          <w:rFonts w:ascii="Calibri" w:hAnsi="Calibri" w:cs="Calibri"/>
        </w:rPr>
        <w:t xml:space="preserve"> Durante el plazo de ejecución del Contrato de Consultoría, el Contratista Consultor deberá recolectar y acompañar la gestión de los permisos, autorizaciones, concesiones y/o licencias que deban ser otorgados por cualquier Autoridad Estatal, así como, el ingreso a los predios, autorizaciones de paso y certificaciones  de acuerdo con las consideraciones particulares establecidas en el Anexo Técnico del contrato y la normatividad vigente para este tipo de proyectos, las cuales son necesarios para la ejecución del Proyecto en etapa de inversión, cuyo trámite y costo estará a cargo de la Entidad Beneficiaria del proyecto por su cuenta y riesgo.</w:t>
      </w:r>
    </w:p>
    <w:p w14:paraId="26F5373E" w14:textId="77777777" w:rsidR="0010307B" w:rsidRPr="008028A5" w:rsidRDefault="0010307B" w:rsidP="0010307B">
      <w:pPr>
        <w:jc w:val="both"/>
        <w:rPr>
          <w:rFonts w:ascii="Calibri" w:hAnsi="Calibri" w:cs="Calibri"/>
        </w:rPr>
      </w:pPr>
      <w:r w:rsidRPr="008028A5">
        <w:rPr>
          <w:rFonts w:ascii="Calibri" w:hAnsi="Calibri" w:cs="Calibri"/>
          <w:b/>
          <w:bCs/>
        </w:rPr>
        <w:t>NOTA 7:</w:t>
      </w:r>
      <w:r w:rsidRPr="008028A5">
        <w:rPr>
          <w:rFonts w:ascii="Calibri" w:hAnsi="Calibri" w:cs="Calibri"/>
        </w:rPr>
        <w:t xml:space="preserve"> Sin perjuicio de los resultados obtenidos en la prefactibilidad con base en información identificada y apropiada, será responsabilidad del Consultor adelantar la ejecución del objeto contractual en las etapas del proyecto con base en sus propias estimaciones considerando su experiencia y conocimiento especializado.</w:t>
      </w:r>
    </w:p>
    <w:p w14:paraId="28551938" w14:textId="77777777" w:rsidR="0010307B" w:rsidRPr="008028A5" w:rsidRDefault="0010307B" w:rsidP="0010307B">
      <w:pPr>
        <w:jc w:val="both"/>
        <w:rPr>
          <w:rFonts w:ascii="Calibri" w:hAnsi="Calibri" w:cs="Calibri"/>
        </w:rPr>
      </w:pPr>
      <w:r w:rsidRPr="008028A5">
        <w:rPr>
          <w:rFonts w:ascii="Calibri" w:hAnsi="Calibri" w:cs="Calibri"/>
        </w:rPr>
        <w:t xml:space="preserve">Será responsabilidad del </w:t>
      </w:r>
      <w:r w:rsidRPr="008028A5">
        <w:rPr>
          <w:rFonts w:ascii="Calibri" w:hAnsi="Calibri" w:cs="Calibri"/>
          <w:b/>
        </w:rPr>
        <w:t>Contratista Consultor</w:t>
      </w:r>
      <w:r w:rsidRPr="008028A5">
        <w:rPr>
          <w:rFonts w:ascii="Calibri" w:hAnsi="Calibri" w:cs="Calibri"/>
        </w:rPr>
        <w:t xml:space="preserve"> tramitar y obtener la información que requiera para el desarrollo de los estudios, diseños y análisis solicitados dentro de los plazos contractualmente pactados. El </w:t>
      </w:r>
      <w:r w:rsidRPr="008028A5">
        <w:rPr>
          <w:rFonts w:ascii="Calibri" w:hAnsi="Calibri" w:cs="Calibri"/>
          <w:b/>
        </w:rPr>
        <w:t>Contratista Consultor</w:t>
      </w:r>
      <w:r w:rsidRPr="008028A5">
        <w:rPr>
          <w:rFonts w:ascii="Calibri" w:hAnsi="Calibri" w:cs="Calibri"/>
        </w:rPr>
        <w:t xml:space="preserve"> no podrá exculpar su incumplimiento en demoras en la entrega de la información por parte de terceros, para lo cual deberá hacer las respectivas peticiones, reiteraciones, seguimiento, visitas, entre otros aspectos, para lograr obtener la información.</w:t>
      </w:r>
    </w:p>
    <w:p w14:paraId="63B54F0F" w14:textId="77777777" w:rsidR="0010307B" w:rsidRPr="008028A5" w:rsidRDefault="0010307B" w:rsidP="0010307B">
      <w:pPr>
        <w:jc w:val="both"/>
        <w:rPr>
          <w:rFonts w:ascii="Calibri" w:hAnsi="Calibri" w:cs="Calibri"/>
        </w:rPr>
      </w:pPr>
      <w:r w:rsidRPr="008028A5">
        <w:rPr>
          <w:rFonts w:ascii="Calibri" w:hAnsi="Calibri" w:cs="Calibri"/>
        </w:rPr>
        <w:t xml:space="preserve">Con la presentación de la Oferta, el </w:t>
      </w:r>
      <w:r w:rsidRPr="008028A5">
        <w:rPr>
          <w:rFonts w:ascii="Calibri" w:hAnsi="Calibri" w:cs="Calibri"/>
          <w:b/>
        </w:rPr>
        <w:t>Contratista Consultor</w:t>
      </w:r>
      <w:r w:rsidRPr="008028A5">
        <w:rPr>
          <w:rFonts w:ascii="Calibri" w:hAnsi="Calibri" w:cs="Calibri"/>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3DA6EADC" w14:textId="77777777" w:rsidR="0010307B" w:rsidRPr="008028A5" w:rsidRDefault="0010307B" w:rsidP="0010307B">
      <w:pPr>
        <w:jc w:val="both"/>
        <w:rPr>
          <w:rFonts w:ascii="Calibri" w:hAnsi="Calibri" w:cs="Calibri"/>
        </w:rPr>
      </w:pPr>
      <w:r w:rsidRPr="008028A5">
        <w:rPr>
          <w:rFonts w:ascii="Calibri" w:hAnsi="Calibri" w:cs="Calibri"/>
          <w:b/>
          <w:bCs/>
        </w:rPr>
        <w:t>NOTA 8:</w:t>
      </w:r>
      <w:r w:rsidRPr="008028A5">
        <w:rPr>
          <w:rFonts w:ascii="Calibri" w:hAnsi="Calibri" w:cs="Calibri"/>
        </w:rPr>
        <w:t xml:space="preserve"> El </w:t>
      </w:r>
      <w:r w:rsidRPr="008028A5">
        <w:rPr>
          <w:rFonts w:ascii="Calibri" w:hAnsi="Calibri" w:cs="Calibri"/>
          <w:b/>
        </w:rPr>
        <w:t>Contratista Consultor</w:t>
      </w:r>
      <w:r w:rsidRPr="008028A5">
        <w:rPr>
          <w:rFonts w:ascii="Calibri" w:hAnsi="Calibri" w:cs="Calibri"/>
        </w:rPr>
        <w:t xml:space="preserve"> deberá rehacer a su costa los servicios mal ejecutados o los productos entregables objeto del Contrato de Consultoría en el término que el interventor le indique, y durante el término de vigencia del contrato, es decir, hasta su </w:t>
      </w:r>
      <w:commentRangeStart w:id="2"/>
      <w:r w:rsidRPr="008028A5">
        <w:rPr>
          <w:rFonts w:ascii="Calibri" w:hAnsi="Calibri" w:cs="Calibri"/>
        </w:rPr>
        <w:t>liquidación</w:t>
      </w:r>
      <w:commentRangeEnd w:id="2"/>
      <w:r w:rsidRPr="008028A5">
        <w:rPr>
          <w:rStyle w:val="Refdecomentario"/>
          <w:rFonts w:ascii="Calibri" w:hAnsi="Calibri" w:cs="Calibri"/>
        </w:rPr>
        <w:commentReference w:id="2"/>
      </w:r>
      <w:r w:rsidRPr="008028A5">
        <w:rPr>
          <w:rFonts w:ascii="Calibri" w:hAnsi="Calibri" w:cs="Calibri"/>
        </w:rPr>
        <w:t>, sin que ello implique modificación al plazo total del Contrato de Consultoría, salvo que se acuerde algo diferente en Otrosí modificatorio firmado por las partes.</w:t>
      </w:r>
    </w:p>
    <w:p w14:paraId="478CCFCA" w14:textId="77777777" w:rsidR="0010307B" w:rsidRPr="008028A5" w:rsidRDefault="0010307B" w:rsidP="0010307B">
      <w:pPr>
        <w:jc w:val="both"/>
        <w:rPr>
          <w:rFonts w:ascii="Calibri" w:hAnsi="Calibri" w:cs="Calibri"/>
        </w:rPr>
      </w:pPr>
      <w:r w:rsidRPr="008028A5">
        <w:rPr>
          <w:rFonts w:ascii="Calibri" w:hAnsi="Calibri" w:cs="Calibri"/>
          <w:b/>
          <w:bCs/>
        </w:rPr>
        <w:t>NOTA 9:</w:t>
      </w:r>
      <w:r w:rsidRPr="008028A5">
        <w:rPr>
          <w:rFonts w:ascii="Calibri" w:hAnsi="Calibri" w:cs="Calibri"/>
        </w:rPr>
        <w:t xml:space="preserve"> El </w:t>
      </w:r>
      <w:r w:rsidRPr="008028A5">
        <w:rPr>
          <w:rFonts w:ascii="Calibri" w:hAnsi="Calibri" w:cs="Calibri"/>
          <w:b/>
        </w:rPr>
        <w:t>Contratista Consultor</w:t>
      </w:r>
      <w:r w:rsidRPr="008028A5">
        <w:rPr>
          <w:rFonts w:ascii="Calibri" w:hAnsi="Calibri" w:cs="Calibri"/>
        </w:rPr>
        <w:t xml:space="preserve"> deberá tramitar los permisos y/o autorizaciones requeridas ante las comunidades, entidades locales y/o nacionales para desarrollar las actividades de campo </w:t>
      </w:r>
      <w:r w:rsidRPr="008028A5">
        <w:rPr>
          <w:rFonts w:ascii="Calibri" w:hAnsi="Calibri" w:cs="Calibri"/>
        </w:rPr>
        <w:lastRenderedPageBreak/>
        <w:t>necesarias para el desarrollo de la consultoría, teniendo en cuenta el plazo contractual y el cronograma que apruebe la interventoría.</w:t>
      </w: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0D0FD539" w14:textId="77777777" w:rsidR="00203B3E" w:rsidRDefault="00203B3E" w:rsidP="00203B3E">
      <w:pPr>
        <w:jc w:val="both"/>
      </w:pPr>
      <w:r w:rsidRPr="00E930BF">
        <w:t xml:space="preserve">El plazo de ejecución del Contrato de Consultoría será de </w:t>
      </w:r>
      <w:r w:rsidRPr="00995929">
        <w:rPr>
          <w:b/>
        </w:rPr>
        <w:t>diez (10) meses</w:t>
      </w:r>
      <w:r w:rsidRPr="00E930BF">
        <w:t>, contados a partir de la fecha de suscripción del acta de inicio. El contrato se ejecutará por etapas, de acuerdo con los plazos estimados, establecidos en el anexo técnico así:</w:t>
      </w:r>
    </w:p>
    <w:tbl>
      <w:tblPr>
        <w:tblStyle w:val="Tablaconcuadrcula"/>
        <w:tblW w:w="10065" w:type="dxa"/>
        <w:jc w:val="center"/>
        <w:tblLayout w:type="fixed"/>
        <w:tblLook w:val="04A0" w:firstRow="1" w:lastRow="0" w:firstColumn="1" w:lastColumn="0" w:noHBand="0" w:noVBand="1"/>
      </w:tblPr>
      <w:tblGrid>
        <w:gridCol w:w="1035"/>
        <w:gridCol w:w="2056"/>
        <w:gridCol w:w="3572"/>
        <w:gridCol w:w="1701"/>
        <w:gridCol w:w="1701"/>
      </w:tblGrid>
      <w:tr w:rsidR="00233DBB" w:rsidRPr="00E930BF" w14:paraId="51E15318" w14:textId="77777777" w:rsidTr="00BD0AB3">
        <w:trPr>
          <w:trHeight w:val="383"/>
          <w:jc w:val="center"/>
        </w:trPr>
        <w:tc>
          <w:tcPr>
            <w:tcW w:w="1035" w:type="dxa"/>
            <w:shd w:val="clear" w:color="auto" w:fill="D0CECE" w:themeFill="background2" w:themeFillShade="E6"/>
            <w:vAlign w:val="center"/>
          </w:tcPr>
          <w:p w14:paraId="6035F03D" w14:textId="77777777" w:rsidR="00233DBB" w:rsidRPr="00E930BF" w:rsidRDefault="00233DBB" w:rsidP="00BD0AB3">
            <w:pPr>
              <w:spacing w:line="0" w:lineRule="atLeast"/>
              <w:jc w:val="center"/>
              <w:rPr>
                <w:rFonts w:ascii="Calibri" w:hAnsi="Calibri" w:cs="Calibri"/>
                <w:color w:val="000000" w:themeColor="text1"/>
              </w:rPr>
            </w:pPr>
            <w:r w:rsidRPr="00E930BF">
              <w:rPr>
                <w:rFonts w:ascii="Calibri" w:eastAsia="Arial Narrow" w:hAnsi="Calibri" w:cs="Calibri"/>
                <w:b/>
                <w:color w:val="000000" w:themeColor="text1"/>
              </w:rPr>
              <w:t>Etapa</w:t>
            </w:r>
          </w:p>
        </w:tc>
        <w:tc>
          <w:tcPr>
            <w:tcW w:w="2056" w:type="dxa"/>
            <w:shd w:val="clear" w:color="auto" w:fill="D0CECE" w:themeFill="background2" w:themeFillShade="E6"/>
            <w:vAlign w:val="center"/>
          </w:tcPr>
          <w:p w14:paraId="104E38A4" w14:textId="77777777" w:rsidR="00233DBB" w:rsidRPr="00E930BF" w:rsidRDefault="00233DBB" w:rsidP="00BD0AB3">
            <w:pPr>
              <w:spacing w:line="0" w:lineRule="atLeast"/>
              <w:jc w:val="center"/>
              <w:rPr>
                <w:rFonts w:ascii="Calibri" w:hAnsi="Calibri" w:cs="Calibri"/>
                <w:color w:val="000000" w:themeColor="text1"/>
              </w:rPr>
            </w:pPr>
            <w:proofErr w:type="spellStart"/>
            <w:r w:rsidRPr="00E930BF">
              <w:rPr>
                <w:rFonts w:ascii="Calibri" w:eastAsia="Arial Narrow" w:hAnsi="Calibri" w:cs="Calibri"/>
                <w:b/>
                <w:color w:val="000000" w:themeColor="text1"/>
              </w:rPr>
              <w:t>Descripción</w:t>
            </w:r>
            <w:proofErr w:type="spellEnd"/>
            <w:r w:rsidRPr="00E930BF">
              <w:rPr>
                <w:rFonts w:ascii="Calibri" w:eastAsia="Arial Narrow" w:hAnsi="Calibri" w:cs="Calibri"/>
                <w:b/>
                <w:color w:val="000000" w:themeColor="text1"/>
              </w:rPr>
              <w:t xml:space="preserve"> de la </w:t>
            </w:r>
            <w:proofErr w:type="spellStart"/>
            <w:r w:rsidRPr="00E930BF">
              <w:rPr>
                <w:rFonts w:ascii="Calibri" w:eastAsia="Arial Narrow" w:hAnsi="Calibri" w:cs="Calibri"/>
                <w:b/>
                <w:color w:val="000000" w:themeColor="text1"/>
              </w:rPr>
              <w:t>etapa</w:t>
            </w:r>
            <w:proofErr w:type="spellEnd"/>
          </w:p>
        </w:tc>
        <w:tc>
          <w:tcPr>
            <w:tcW w:w="3572" w:type="dxa"/>
            <w:shd w:val="clear" w:color="auto" w:fill="D0CECE" w:themeFill="background2" w:themeFillShade="E6"/>
            <w:vAlign w:val="center"/>
          </w:tcPr>
          <w:p w14:paraId="23DFB54F" w14:textId="77777777" w:rsidR="00233DBB" w:rsidRPr="00E930BF" w:rsidRDefault="00233DBB" w:rsidP="00BD0AB3">
            <w:pPr>
              <w:spacing w:line="0" w:lineRule="atLeast"/>
              <w:jc w:val="center"/>
              <w:rPr>
                <w:rFonts w:ascii="Calibri" w:hAnsi="Calibri" w:cs="Calibri"/>
                <w:color w:val="000000" w:themeColor="text1"/>
              </w:rPr>
            </w:pPr>
            <w:proofErr w:type="spellStart"/>
            <w:r w:rsidRPr="00E930BF">
              <w:rPr>
                <w:rFonts w:ascii="Calibri" w:eastAsia="Arial Narrow" w:hAnsi="Calibri" w:cs="Calibri"/>
                <w:b/>
                <w:color w:val="000000" w:themeColor="text1"/>
              </w:rPr>
              <w:t>Actividad</w:t>
            </w:r>
            <w:proofErr w:type="spellEnd"/>
            <w:r w:rsidRPr="00E930BF">
              <w:rPr>
                <w:rFonts w:ascii="Calibri" w:eastAsia="Arial Narrow" w:hAnsi="Calibri" w:cs="Calibri"/>
                <w:b/>
                <w:color w:val="000000" w:themeColor="text1"/>
              </w:rPr>
              <w:t>/</w:t>
            </w:r>
            <w:proofErr w:type="spellStart"/>
            <w:r w:rsidRPr="00E930BF">
              <w:rPr>
                <w:rFonts w:ascii="Calibri" w:eastAsia="Arial Narrow" w:hAnsi="Calibri" w:cs="Calibri"/>
                <w:b/>
                <w:color w:val="000000" w:themeColor="text1"/>
              </w:rPr>
              <w:t>Producto</w:t>
            </w:r>
            <w:proofErr w:type="spellEnd"/>
          </w:p>
        </w:tc>
        <w:tc>
          <w:tcPr>
            <w:tcW w:w="1701" w:type="dxa"/>
            <w:shd w:val="clear" w:color="auto" w:fill="D0CECE" w:themeFill="background2" w:themeFillShade="E6"/>
            <w:vAlign w:val="center"/>
          </w:tcPr>
          <w:p w14:paraId="583B6759" w14:textId="77777777" w:rsidR="00233DBB" w:rsidRPr="00E930BF" w:rsidRDefault="00233DBB" w:rsidP="00BD0AB3">
            <w:pPr>
              <w:spacing w:line="0" w:lineRule="atLeast"/>
              <w:jc w:val="center"/>
              <w:rPr>
                <w:rFonts w:ascii="Calibri" w:hAnsi="Calibri" w:cs="Calibri"/>
                <w:color w:val="000000" w:themeColor="text1"/>
              </w:rPr>
            </w:pPr>
            <w:proofErr w:type="spellStart"/>
            <w:r w:rsidRPr="00E930BF">
              <w:rPr>
                <w:rFonts w:ascii="Calibri" w:eastAsia="Arial Narrow" w:hAnsi="Calibri" w:cs="Calibri"/>
                <w:b/>
                <w:color w:val="000000" w:themeColor="text1"/>
              </w:rPr>
              <w:t>Plazo</w:t>
            </w:r>
            <w:proofErr w:type="spellEnd"/>
            <w:r w:rsidRPr="00E930BF">
              <w:rPr>
                <w:rFonts w:ascii="Calibri" w:eastAsia="Arial Narrow" w:hAnsi="Calibri" w:cs="Calibri"/>
                <w:b/>
                <w:color w:val="000000" w:themeColor="text1"/>
              </w:rPr>
              <w:t xml:space="preserve"> de </w:t>
            </w:r>
            <w:proofErr w:type="spellStart"/>
            <w:r w:rsidRPr="00E930BF">
              <w:rPr>
                <w:rFonts w:ascii="Calibri" w:eastAsia="Arial Narrow" w:hAnsi="Calibri" w:cs="Calibri"/>
                <w:b/>
                <w:color w:val="000000" w:themeColor="text1"/>
              </w:rPr>
              <w:t>ejecución</w:t>
            </w:r>
            <w:proofErr w:type="spellEnd"/>
          </w:p>
        </w:tc>
        <w:tc>
          <w:tcPr>
            <w:tcW w:w="1701" w:type="dxa"/>
            <w:shd w:val="clear" w:color="auto" w:fill="D0CECE" w:themeFill="background2" w:themeFillShade="E6"/>
            <w:vAlign w:val="center"/>
          </w:tcPr>
          <w:p w14:paraId="79F89E64" w14:textId="77777777" w:rsidR="00233DBB" w:rsidRPr="00E930BF" w:rsidRDefault="00233DBB" w:rsidP="00BD0AB3">
            <w:pPr>
              <w:spacing w:line="0" w:lineRule="atLeast"/>
              <w:jc w:val="center"/>
              <w:rPr>
                <w:rFonts w:ascii="Calibri" w:eastAsia="Arial Narrow" w:hAnsi="Calibri" w:cs="Calibri"/>
                <w:b/>
                <w:bCs/>
                <w:color w:val="000000" w:themeColor="text1"/>
              </w:rPr>
            </w:pPr>
            <w:proofErr w:type="spellStart"/>
            <w:r w:rsidRPr="00E930BF">
              <w:rPr>
                <w:rFonts w:ascii="Calibri" w:eastAsia="Arial Narrow" w:hAnsi="Calibri" w:cs="Calibri"/>
                <w:b/>
                <w:bCs/>
                <w:color w:val="000000" w:themeColor="text1"/>
              </w:rPr>
              <w:t>Plazo</w:t>
            </w:r>
            <w:proofErr w:type="spellEnd"/>
            <w:r w:rsidRPr="00E930BF">
              <w:rPr>
                <w:rFonts w:ascii="Calibri" w:eastAsia="Arial Narrow" w:hAnsi="Calibri" w:cs="Calibri"/>
                <w:b/>
                <w:bCs/>
                <w:color w:val="000000" w:themeColor="text1"/>
              </w:rPr>
              <w:t xml:space="preserve"> total</w:t>
            </w:r>
          </w:p>
        </w:tc>
      </w:tr>
      <w:tr w:rsidR="00233DBB" w:rsidRPr="00E930BF" w14:paraId="0826F5C5" w14:textId="77777777" w:rsidTr="00BD0AB3">
        <w:trPr>
          <w:trHeight w:val="409"/>
          <w:jc w:val="center"/>
        </w:trPr>
        <w:tc>
          <w:tcPr>
            <w:tcW w:w="1035" w:type="dxa"/>
            <w:vAlign w:val="center"/>
          </w:tcPr>
          <w:p w14:paraId="4C3DA7CB" w14:textId="77777777" w:rsidR="00233DBB" w:rsidRPr="00E930BF" w:rsidRDefault="00233DBB" w:rsidP="00BD0AB3">
            <w:pPr>
              <w:spacing w:line="0" w:lineRule="atLeast"/>
              <w:jc w:val="center"/>
              <w:rPr>
                <w:rFonts w:ascii="Calibri" w:hAnsi="Calibri" w:cs="Calibri"/>
                <w:color w:val="000000" w:themeColor="text1"/>
              </w:rPr>
            </w:pPr>
            <w:r w:rsidRPr="00E930BF">
              <w:rPr>
                <w:rFonts w:ascii="Calibri" w:eastAsia="Arial Narrow" w:hAnsi="Calibri" w:cs="Calibri"/>
                <w:color w:val="000000" w:themeColor="text1"/>
              </w:rPr>
              <w:t>I</w:t>
            </w:r>
          </w:p>
        </w:tc>
        <w:tc>
          <w:tcPr>
            <w:tcW w:w="2056" w:type="dxa"/>
            <w:vAlign w:val="center"/>
          </w:tcPr>
          <w:p w14:paraId="745AFC0C" w14:textId="77777777" w:rsidR="00233DBB" w:rsidRPr="00E930BF" w:rsidRDefault="00233DBB" w:rsidP="00BD0AB3">
            <w:pPr>
              <w:spacing w:line="0" w:lineRule="atLeast"/>
              <w:jc w:val="center"/>
              <w:rPr>
                <w:rFonts w:ascii="Calibri" w:hAnsi="Calibri" w:cs="Calibri"/>
                <w:color w:val="000000" w:themeColor="text1"/>
              </w:rPr>
            </w:pPr>
            <w:r w:rsidRPr="00E930BF">
              <w:rPr>
                <w:rFonts w:ascii="Calibri" w:eastAsia="Arial Narrow" w:hAnsi="Calibri" w:cs="Calibri"/>
                <w:color w:val="000000" w:themeColor="text1"/>
              </w:rPr>
              <w:t>Pre-</w:t>
            </w:r>
            <w:proofErr w:type="spellStart"/>
            <w:r w:rsidRPr="00E930BF">
              <w:rPr>
                <w:rFonts w:ascii="Calibri" w:eastAsia="Arial Narrow" w:hAnsi="Calibri" w:cs="Calibri"/>
                <w:color w:val="000000" w:themeColor="text1"/>
              </w:rPr>
              <w:t>factibilidad</w:t>
            </w:r>
            <w:proofErr w:type="spellEnd"/>
          </w:p>
        </w:tc>
        <w:tc>
          <w:tcPr>
            <w:tcW w:w="3572" w:type="dxa"/>
            <w:vAlign w:val="center"/>
          </w:tcPr>
          <w:p w14:paraId="61844860" w14:textId="77777777" w:rsidR="00233DBB" w:rsidRPr="003772FB" w:rsidRDefault="00233DBB" w:rsidP="00BD0AB3">
            <w:pPr>
              <w:spacing w:line="0" w:lineRule="atLeast"/>
              <w:jc w:val="center"/>
              <w:rPr>
                <w:rFonts w:ascii="Calibri" w:eastAsia="Arial Narrow" w:hAnsi="Calibri" w:cs="Calibri"/>
                <w:b/>
                <w:bCs/>
                <w:color w:val="000000" w:themeColor="text1"/>
              </w:rPr>
            </w:pPr>
            <w:proofErr w:type="spellStart"/>
            <w:r w:rsidRPr="003772FB">
              <w:rPr>
                <w:rFonts w:ascii="Calibri" w:eastAsia="Arial Narrow" w:hAnsi="Calibri" w:cs="Calibri"/>
                <w:b/>
                <w:bCs/>
                <w:color w:val="000000" w:themeColor="text1"/>
              </w:rPr>
              <w:t>Producto</w:t>
            </w:r>
            <w:proofErr w:type="spellEnd"/>
            <w:r w:rsidRPr="003772FB">
              <w:rPr>
                <w:rFonts w:ascii="Calibri" w:eastAsia="Arial Narrow" w:hAnsi="Calibri" w:cs="Calibri"/>
                <w:b/>
                <w:bCs/>
                <w:color w:val="000000" w:themeColor="text1"/>
              </w:rPr>
              <w:t xml:space="preserve"> 1. </w:t>
            </w:r>
            <w:proofErr w:type="spellStart"/>
            <w:r w:rsidRPr="003772FB">
              <w:rPr>
                <w:rFonts w:ascii="Calibri" w:eastAsia="Arial Narrow" w:hAnsi="Calibri" w:cs="Calibri"/>
                <w:b/>
                <w:bCs/>
                <w:color w:val="000000" w:themeColor="text1"/>
              </w:rPr>
              <w:t>Diagnóstico</w:t>
            </w:r>
            <w:proofErr w:type="spellEnd"/>
            <w:r w:rsidRPr="003772FB">
              <w:rPr>
                <w:rFonts w:ascii="Calibri" w:eastAsia="Arial Narrow" w:hAnsi="Calibri" w:cs="Calibri"/>
                <w:b/>
                <w:bCs/>
                <w:color w:val="000000" w:themeColor="text1"/>
              </w:rPr>
              <w:t xml:space="preserve"> de la </w:t>
            </w:r>
            <w:proofErr w:type="spellStart"/>
            <w:r w:rsidRPr="003772FB">
              <w:rPr>
                <w:rFonts w:ascii="Calibri" w:eastAsia="Arial Narrow" w:hAnsi="Calibri" w:cs="Calibri"/>
                <w:b/>
                <w:bCs/>
                <w:color w:val="000000" w:themeColor="text1"/>
              </w:rPr>
              <w:t>situación</w:t>
            </w:r>
            <w:proofErr w:type="spellEnd"/>
            <w:r w:rsidRPr="003772FB">
              <w:rPr>
                <w:rFonts w:ascii="Calibri" w:eastAsia="Arial Narrow" w:hAnsi="Calibri" w:cs="Calibri"/>
                <w:b/>
                <w:bCs/>
                <w:color w:val="000000" w:themeColor="text1"/>
              </w:rPr>
              <w:t xml:space="preserve"> actual </w:t>
            </w:r>
            <w:proofErr w:type="spellStart"/>
            <w:r w:rsidRPr="003772FB">
              <w:rPr>
                <w:rFonts w:ascii="Calibri" w:eastAsia="Arial Narrow" w:hAnsi="Calibri" w:cs="Calibri"/>
                <w:b/>
                <w:bCs/>
                <w:color w:val="000000" w:themeColor="text1"/>
              </w:rPr>
              <w:t>cinco</w:t>
            </w:r>
            <w:proofErr w:type="spellEnd"/>
            <w:r w:rsidRPr="003772FB">
              <w:rPr>
                <w:rFonts w:ascii="Calibri" w:eastAsia="Arial Narrow" w:hAnsi="Calibri" w:cs="Calibri"/>
                <w:b/>
                <w:bCs/>
                <w:color w:val="000000" w:themeColor="text1"/>
              </w:rPr>
              <w:t xml:space="preserve"> (5) </w:t>
            </w:r>
            <w:proofErr w:type="spellStart"/>
            <w:r w:rsidRPr="003772FB">
              <w:rPr>
                <w:rFonts w:ascii="Calibri" w:eastAsia="Arial Narrow" w:hAnsi="Calibri" w:cs="Calibri"/>
                <w:b/>
                <w:bCs/>
                <w:color w:val="000000" w:themeColor="text1"/>
              </w:rPr>
              <w:t>mes</w:t>
            </w:r>
            <w:proofErr w:type="spellEnd"/>
          </w:p>
          <w:p w14:paraId="7429ED6C" w14:textId="47CCA922" w:rsidR="00233DBB" w:rsidRPr="00E930BF" w:rsidRDefault="00233DBB" w:rsidP="0010307B">
            <w:pPr>
              <w:spacing w:line="0" w:lineRule="atLeast"/>
              <w:jc w:val="center"/>
              <w:rPr>
                <w:rFonts w:ascii="Calibri" w:eastAsia="Arial Narrow" w:hAnsi="Calibri" w:cs="Calibri"/>
                <w:color w:val="000000" w:themeColor="text1"/>
              </w:rPr>
            </w:pPr>
            <w:proofErr w:type="spellStart"/>
            <w:r w:rsidRPr="003772FB">
              <w:rPr>
                <w:rFonts w:ascii="Calibri" w:eastAsia="Arial Narrow" w:hAnsi="Calibri" w:cs="Calibri"/>
                <w:b/>
                <w:bCs/>
                <w:color w:val="000000" w:themeColor="text1"/>
              </w:rPr>
              <w:t>Producto</w:t>
            </w:r>
            <w:proofErr w:type="spellEnd"/>
            <w:r w:rsidRPr="003772FB">
              <w:rPr>
                <w:rFonts w:ascii="Calibri" w:eastAsia="Arial Narrow" w:hAnsi="Calibri" w:cs="Calibri"/>
                <w:b/>
                <w:bCs/>
                <w:color w:val="000000" w:themeColor="text1"/>
              </w:rPr>
              <w:t xml:space="preserve"> 2. </w:t>
            </w:r>
            <w:proofErr w:type="spellStart"/>
            <w:r w:rsidRPr="003772FB">
              <w:rPr>
                <w:rFonts w:ascii="Calibri" w:eastAsia="Arial Narrow" w:hAnsi="Calibri" w:cs="Calibri"/>
                <w:b/>
                <w:bCs/>
                <w:color w:val="000000" w:themeColor="text1"/>
              </w:rPr>
              <w:t>Análisis</w:t>
            </w:r>
            <w:proofErr w:type="spellEnd"/>
            <w:r w:rsidRPr="003772FB">
              <w:rPr>
                <w:rFonts w:ascii="Calibri" w:eastAsia="Arial Narrow" w:hAnsi="Calibri" w:cs="Calibri"/>
                <w:b/>
                <w:bCs/>
                <w:color w:val="000000" w:themeColor="text1"/>
              </w:rPr>
              <w:t xml:space="preserve"> de </w:t>
            </w:r>
            <w:proofErr w:type="spellStart"/>
            <w:r w:rsidRPr="003772FB">
              <w:rPr>
                <w:rFonts w:ascii="Calibri" w:eastAsia="Arial Narrow" w:hAnsi="Calibri" w:cs="Calibri"/>
                <w:b/>
                <w:bCs/>
                <w:color w:val="000000" w:themeColor="text1"/>
              </w:rPr>
              <w:t>alternativa</w:t>
            </w:r>
            <w:proofErr w:type="spellEnd"/>
            <w:r w:rsidRPr="003772FB">
              <w:rPr>
                <w:rFonts w:ascii="Calibri" w:eastAsia="Arial Narrow" w:hAnsi="Calibri" w:cs="Calibri"/>
                <w:b/>
                <w:bCs/>
                <w:color w:val="000000" w:themeColor="text1"/>
              </w:rPr>
              <w:t xml:space="preserve"> </w:t>
            </w:r>
            <w:proofErr w:type="spellStart"/>
            <w:r w:rsidRPr="003772FB">
              <w:rPr>
                <w:rFonts w:ascii="Calibri" w:eastAsia="Arial Narrow" w:hAnsi="Calibri" w:cs="Calibri"/>
                <w:b/>
                <w:bCs/>
                <w:color w:val="000000" w:themeColor="text1"/>
              </w:rPr>
              <w:t>desolución</w:t>
            </w:r>
            <w:proofErr w:type="spellEnd"/>
            <w:r w:rsidRPr="003772FB">
              <w:rPr>
                <w:rFonts w:ascii="Calibri" w:eastAsia="Arial Narrow" w:hAnsi="Calibri" w:cs="Calibri"/>
                <w:b/>
                <w:bCs/>
                <w:color w:val="000000" w:themeColor="text1"/>
              </w:rPr>
              <w:t xml:space="preserve"> dos (2) </w:t>
            </w:r>
            <w:proofErr w:type="spellStart"/>
            <w:r w:rsidRPr="003772FB">
              <w:rPr>
                <w:rFonts w:ascii="Calibri" w:eastAsia="Arial Narrow" w:hAnsi="Calibri" w:cs="Calibri"/>
                <w:b/>
                <w:bCs/>
                <w:color w:val="000000" w:themeColor="text1"/>
              </w:rPr>
              <w:t>meses</w:t>
            </w:r>
            <w:proofErr w:type="spellEnd"/>
          </w:p>
        </w:tc>
        <w:tc>
          <w:tcPr>
            <w:tcW w:w="1701" w:type="dxa"/>
            <w:vAlign w:val="center"/>
          </w:tcPr>
          <w:p w14:paraId="07863482" w14:textId="77777777" w:rsidR="00233DBB" w:rsidRPr="00E930BF" w:rsidRDefault="00233DBB" w:rsidP="00BD0AB3">
            <w:pPr>
              <w:spacing w:line="0" w:lineRule="atLeast"/>
              <w:jc w:val="center"/>
              <w:rPr>
                <w:rFonts w:ascii="Calibri" w:eastAsia="Arial Narrow" w:hAnsi="Calibri" w:cs="Calibri"/>
                <w:color w:val="000000" w:themeColor="text1"/>
              </w:rPr>
            </w:pPr>
            <w:proofErr w:type="spellStart"/>
            <w:r w:rsidRPr="003772FB">
              <w:rPr>
                <w:rFonts w:ascii="Calibri" w:eastAsia="Arial Narrow" w:hAnsi="Calibri" w:cs="Calibri"/>
                <w:color w:val="000000" w:themeColor="text1"/>
              </w:rPr>
              <w:t>Siete</w:t>
            </w:r>
            <w:proofErr w:type="spellEnd"/>
            <w:r w:rsidRPr="003772FB">
              <w:rPr>
                <w:rFonts w:ascii="Calibri" w:eastAsia="Arial Narrow" w:hAnsi="Calibri" w:cs="Calibri"/>
                <w:color w:val="000000" w:themeColor="text1"/>
              </w:rPr>
              <w:t xml:space="preserve"> (7) </w:t>
            </w:r>
            <w:proofErr w:type="spellStart"/>
            <w:r w:rsidRPr="003772FB">
              <w:rPr>
                <w:rFonts w:ascii="Calibri" w:eastAsia="Arial Narrow" w:hAnsi="Calibri" w:cs="Calibri"/>
                <w:color w:val="000000" w:themeColor="text1"/>
              </w:rPr>
              <w:t>meses</w:t>
            </w:r>
            <w:proofErr w:type="spellEnd"/>
          </w:p>
        </w:tc>
        <w:tc>
          <w:tcPr>
            <w:tcW w:w="1701" w:type="dxa"/>
            <w:vMerge w:val="restart"/>
            <w:vAlign w:val="center"/>
          </w:tcPr>
          <w:p w14:paraId="429924D6" w14:textId="01C1EC3D" w:rsidR="00233DBB" w:rsidRPr="00E930BF" w:rsidRDefault="00233DBB" w:rsidP="00BD0AB3">
            <w:pPr>
              <w:spacing w:line="0" w:lineRule="atLeast"/>
              <w:jc w:val="center"/>
              <w:rPr>
                <w:rFonts w:ascii="Calibri" w:eastAsia="Arial Narrow" w:hAnsi="Calibri" w:cs="Calibri"/>
                <w:color w:val="000000" w:themeColor="text1"/>
              </w:rPr>
            </w:pPr>
            <w:proofErr w:type="spellStart"/>
            <w:r>
              <w:rPr>
                <w:rStyle w:val="Fuentedeprrafopredeter1"/>
                <w:rFonts w:ascii="Calibri" w:eastAsia="Arial Narrow" w:hAnsi="Calibri" w:cs="Calibri"/>
                <w:color w:val="000000" w:themeColor="text1"/>
              </w:rPr>
              <w:t>Catorce</w:t>
            </w:r>
            <w:proofErr w:type="spellEnd"/>
            <w:r>
              <w:rPr>
                <w:rStyle w:val="Fuentedeprrafopredeter1"/>
                <w:rFonts w:ascii="Calibri" w:eastAsia="Arial Narrow" w:hAnsi="Calibri" w:cs="Calibri"/>
                <w:color w:val="000000" w:themeColor="text1"/>
              </w:rPr>
              <w:t xml:space="preserve"> (14) </w:t>
            </w:r>
            <w:proofErr w:type="spellStart"/>
            <w:r>
              <w:rPr>
                <w:rStyle w:val="Fuentedeprrafopredeter1"/>
                <w:rFonts w:ascii="Calibri" w:eastAsia="Arial Narrow" w:hAnsi="Calibri" w:cs="Calibri"/>
                <w:color w:val="000000" w:themeColor="text1"/>
              </w:rPr>
              <w:t>meses</w:t>
            </w:r>
            <w:proofErr w:type="spellEnd"/>
            <w:r>
              <w:rPr>
                <w:rStyle w:val="Fuentedeprrafopredeter1"/>
                <w:rFonts w:ascii="Calibri" w:eastAsia="Arial Narrow" w:hAnsi="Calibri" w:cs="Calibri"/>
                <w:color w:val="000000" w:themeColor="text1"/>
              </w:rPr>
              <w:t xml:space="preserve"> </w:t>
            </w:r>
          </w:p>
        </w:tc>
      </w:tr>
      <w:tr w:rsidR="00233DBB" w:rsidRPr="00E930BF" w14:paraId="647AA19D" w14:textId="77777777" w:rsidTr="00BD0AB3">
        <w:trPr>
          <w:trHeight w:val="383"/>
          <w:jc w:val="center"/>
        </w:trPr>
        <w:tc>
          <w:tcPr>
            <w:tcW w:w="1035" w:type="dxa"/>
            <w:vAlign w:val="center"/>
          </w:tcPr>
          <w:p w14:paraId="59AF39BE" w14:textId="77777777" w:rsidR="00233DBB" w:rsidRPr="00E930BF" w:rsidRDefault="00233DBB" w:rsidP="00BD0AB3">
            <w:pPr>
              <w:spacing w:line="0" w:lineRule="atLeast"/>
              <w:jc w:val="center"/>
              <w:rPr>
                <w:rFonts w:ascii="Calibri" w:hAnsi="Calibri" w:cs="Calibri"/>
                <w:color w:val="000000" w:themeColor="text1"/>
              </w:rPr>
            </w:pPr>
            <w:r w:rsidRPr="00E930BF">
              <w:rPr>
                <w:rFonts w:ascii="Calibri" w:eastAsia="Arial Narrow" w:hAnsi="Calibri" w:cs="Calibri"/>
                <w:color w:val="000000" w:themeColor="text1"/>
              </w:rPr>
              <w:t>II</w:t>
            </w:r>
          </w:p>
        </w:tc>
        <w:tc>
          <w:tcPr>
            <w:tcW w:w="2056" w:type="dxa"/>
            <w:vAlign w:val="center"/>
          </w:tcPr>
          <w:p w14:paraId="32470A30" w14:textId="77777777" w:rsidR="00233DBB" w:rsidRPr="00E930BF" w:rsidRDefault="00233DBB" w:rsidP="00BD0AB3">
            <w:pPr>
              <w:spacing w:line="0" w:lineRule="atLeast"/>
              <w:jc w:val="center"/>
              <w:rPr>
                <w:rFonts w:ascii="Calibri" w:hAnsi="Calibri" w:cs="Calibri"/>
                <w:color w:val="000000" w:themeColor="text1"/>
              </w:rPr>
            </w:pPr>
            <w:proofErr w:type="spellStart"/>
            <w:r w:rsidRPr="00E930BF">
              <w:rPr>
                <w:rFonts w:ascii="Calibri" w:eastAsia="Arial Narrow" w:hAnsi="Calibri" w:cs="Calibri"/>
                <w:color w:val="000000" w:themeColor="text1"/>
              </w:rPr>
              <w:t>Factibilidad</w:t>
            </w:r>
            <w:proofErr w:type="spellEnd"/>
          </w:p>
        </w:tc>
        <w:tc>
          <w:tcPr>
            <w:tcW w:w="3572" w:type="dxa"/>
            <w:vAlign w:val="center"/>
          </w:tcPr>
          <w:p w14:paraId="49D1B501" w14:textId="5BD12694" w:rsidR="00233DBB" w:rsidRPr="00E930BF" w:rsidRDefault="00233DBB" w:rsidP="0010307B">
            <w:pPr>
              <w:spacing w:line="0" w:lineRule="atLeast"/>
              <w:jc w:val="center"/>
              <w:rPr>
                <w:rFonts w:ascii="Calibri" w:hAnsi="Calibri" w:cs="Calibri"/>
                <w:b/>
                <w:bCs/>
                <w:color w:val="000000" w:themeColor="text1"/>
                <w:highlight w:val="yellow"/>
              </w:rPr>
            </w:pPr>
            <w:r w:rsidRPr="003772FB">
              <w:rPr>
                <w:rFonts w:ascii="Calibri" w:eastAsia="Arial Narrow" w:hAnsi="Calibri" w:cs="Calibri"/>
                <w:b/>
                <w:bCs/>
                <w:color w:val="000000" w:themeColor="text1"/>
                <w:lang w:val="es-419"/>
              </w:rPr>
              <w:t>Producto 3. Estudios y Diseños a Detalle</w:t>
            </w:r>
            <w:r w:rsidR="0010307B">
              <w:rPr>
                <w:rFonts w:ascii="Calibri" w:eastAsia="Arial Narrow" w:hAnsi="Calibri" w:cs="Calibri"/>
                <w:b/>
                <w:bCs/>
                <w:color w:val="000000" w:themeColor="text1"/>
                <w:lang w:val="es-419"/>
              </w:rPr>
              <w:t xml:space="preserve"> </w:t>
            </w:r>
            <w:r w:rsidRPr="003772FB">
              <w:rPr>
                <w:rFonts w:ascii="Calibri" w:eastAsia="Arial Narrow" w:hAnsi="Calibri" w:cs="Calibri"/>
                <w:b/>
                <w:bCs/>
                <w:color w:val="000000" w:themeColor="text1"/>
                <w:lang w:val="es-419"/>
              </w:rPr>
              <w:t>para Construcción – Acompañamiento.</w:t>
            </w:r>
          </w:p>
        </w:tc>
        <w:tc>
          <w:tcPr>
            <w:tcW w:w="1701" w:type="dxa"/>
            <w:vAlign w:val="center"/>
          </w:tcPr>
          <w:p w14:paraId="3015B990" w14:textId="2007BE7D" w:rsidR="00233DBB" w:rsidRPr="00E930BF" w:rsidRDefault="00233DBB" w:rsidP="00233DBB">
            <w:pPr>
              <w:spacing w:line="0" w:lineRule="atLeast"/>
              <w:jc w:val="center"/>
              <w:rPr>
                <w:rFonts w:ascii="Calibri" w:eastAsia="Arial Narrow" w:hAnsi="Calibri" w:cs="Calibri"/>
                <w:color w:val="000000" w:themeColor="text1"/>
              </w:rPr>
            </w:pPr>
            <w:proofErr w:type="spellStart"/>
            <w:r>
              <w:rPr>
                <w:rFonts w:ascii="Calibri" w:eastAsia="Arial Narrow" w:hAnsi="Calibri" w:cs="Calibri"/>
                <w:color w:val="000000" w:themeColor="text1"/>
              </w:rPr>
              <w:t>Siete</w:t>
            </w:r>
            <w:proofErr w:type="spellEnd"/>
            <w:r>
              <w:rPr>
                <w:rFonts w:ascii="Calibri" w:eastAsia="Arial Narrow" w:hAnsi="Calibri" w:cs="Calibri"/>
                <w:color w:val="000000" w:themeColor="text1"/>
              </w:rPr>
              <w:t xml:space="preserve"> (7) </w:t>
            </w:r>
            <w:proofErr w:type="spellStart"/>
            <w:r w:rsidRPr="003772FB">
              <w:rPr>
                <w:rFonts w:ascii="Calibri" w:eastAsia="Arial Narrow" w:hAnsi="Calibri" w:cs="Calibri"/>
                <w:color w:val="000000" w:themeColor="text1"/>
              </w:rPr>
              <w:t>meses</w:t>
            </w:r>
            <w:proofErr w:type="spellEnd"/>
          </w:p>
        </w:tc>
        <w:tc>
          <w:tcPr>
            <w:tcW w:w="1701" w:type="dxa"/>
            <w:vMerge/>
            <w:vAlign w:val="center"/>
          </w:tcPr>
          <w:p w14:paraId="4C7CA2B4" w14:textId="77777777" w:rsidR="00233DBB" w:rsidRPr="00E930BF" w:rsidRDefault="00233DBB" w:rsidP="00BD0AB3">
            <w:pPr>
              <w:spacing w:line="0" w:lineRule="atLeast"/>
              <w:jc w:val="center"/>
              <w:rPr>
                <w:rFonts w:ascii="Calibri" w:hAnsi="Calibri" w:cs="Calibri"/>
                <w:color w:val="000000" w:themeColor="text1"/>
              </w:rPr>
            </w:pPr>
          </w:p>
        </w:tc>
      </w:tr>
    </w:tbl>
    <w:p w14:paraId="1C898FAB" w14:textId="77777777" w:rsidR="00203B3E" w:rsidRDefault="00203B3E" w:rsidP="00203B3E">
      <w:pPr>
        <w:jc w:val="both"/>
      </w:pPr>
    </w:p>
    <w:p w14:paraId="645948FE" w14:textId="77777777" w:rsidR="00203B3E" w:rsidRDefault="00203B3E" w:rsidP="00203B3E">
      <w:pPr>
        <w:jc w:val="both"/>
      </w:pPr>
      <w:r>
        <w:t xml:space="preserve">El contrato se ejecutará por etapas (Prefactibilidad y Factibilidad), conforme al cronograma general. </w:t>
      </w:r>
    </w:p>
    <w:p w14:paraId="5052291D" w14:textId="77777777" w:rsidR="00203B3E" w:rsidRDefault="00203B3E" w:rsidP="00203B3E">
      <w:pPr>
        <w:jc w:val="both"/>
      </w:pPr>
      <w:r>
        <w:t>La duración de las Etapas es estimada y podrán ser modificadas durante la ejecución contractual, sin necesidad de Otrosí, mediante la modificación del cronograma y el plan de trabajo aprobado por el Interventor y el visto bueno del Supervisor del Contrato.</w:t>
      </w:r>
    </w:p>
    <w:p w14:paraId="7B002C80" w14:textId="77777777" w:rsidR="00203B3E" w:rsidRDefault="00203B3E" w:rsidP="00203B3E">
      <w:pPr>
        <w:jc w:val="both"/>
      </w:pPr>
      <w:r>
        <w:t>Lo anterior, siempre y cuando no sobrepase el termino de ejecución contractual. En caso de que se requiera sobrepasar el término de ejecución contractual, se requerirá el respectivo Otrosí suscrito por el Contratante y el Contratista Consultor, el cual debe estar conceptuado y avalado previamente por el Interventor, así como contar con el visto bueno del Supervisor.</w:t>
      </w:r>
    </w:p>
    <w:p w14:paraId="50B82B14" w14:textId="77777777" w:rsidR="00203B3E" w:rsidRDefault="00203B3E" w:rsidP="00203B3E">
      <w:pPr>
        <w:jc w:val="both"/>
      </w:pPr>
      <w:r w:rsidRPr="00995929">
        <w:rPr>
          <w:b/>
        </w:rPr>
        <w:t>Condición Resolutoria:</w:t>
      </w:r>
      <w:r>
        <w:t xml:space="preserve"> Si como resultado de la etapa de prefactibilidad, se concluye que el proyecto no es viable se dará por terminado anticipadamente el contrato de Consultoría y se pagarán los productos a nivel de prefactibilidad entregados y aprobados por el interventor del contrato, sin que dicha situación genere obligaciones ni pagos adicionales al Contratista Consultor.</w:t>
      </w:r>
    </w:p>
    <w:p w14:paraId="44596C6A" w14:textId="77777777" w:rsidR="00203B3E" w:rsidRDefault="00203B3E" w:rsidP="00203B3E">
      <w:pPr>
        <w:jc w:val="both"/>
      </w:pPr>
      <w:r>
        <w:t xml:space="preserve">El Contratista Consultor conoce y acepta que, si durante la ejecución del Contrato de Consultoría ocurren circunstancias constitutivas de Evento Eximente de Responsabilidad, que impidan continuar con la ejecución del mismo, se deberá dar por terminado el Contrato de Consultoría y se pagará al </w:t>
      </w:r>
      <w:r>
        <w:lastRenderedPageBreak/>
        <w:t>Contratista Consultor el porcentaje de los productos efectivamente ejecutados, aprobados por el interventor con el visto bueno del Supervisor del Contrato, de acuerdo al avance del plan de trabajo presentado previamente a la Interventoría, pago que se realizará previa aprobación del interventor con corte a la fecha de terminación del proyecto, terminación generada única y exclusivamente por cualquier situación constitutiva de Evento Eximente de Responsabilidad.</w:t>
      </w:r>
    </w:p>
    <w:p w14:paraId="35A109A8" w14:textId="77777777" w:rsidR="00203B3E" w:rsidRDefault="00203B3E" w:rsidP="00203B3E">
      <w:pPr>
        <w:jc w:val="both"/>
      </w:pPr>
      <w:r w:rsidRPr="00E930BF">
        <w:rPr>
          <w:b/>
          <w:bCs/>
        </w:rPr>
        <w:t>NOTA 1:</w:t>
      </w:r>
      <w:r>
        <w:t xml:space="preserve"> El Contratante, no estará obligado a pagar compensaciones o indemnizaciones a cargo y/o favor del Contratista Consultor, ante la ocurrencia de tales eventos eximentes de responsabilidad, considerando que es un riesgo aceptado por las partes con la suscripción del contrato de interventoría</w:t>
      </w:r>
    </w:p>
    <w:p w14:paraId="7DFC4220" w14:textId="77777777" w:rsidR="00203B3E" w:rsidRDefault="00203B3E" w:rsidP="00203B3E">
      <w:pPr>
        <w:jc w:val="both"/>
      </w:pPr>
      <w:r w:rsidRPr="00E930BF">
        <w:rPr>
          <w:b/>
          <w:bCs/>
        </w:rPr>
        <w:t>NOTA 2:</w:t>
      </w:r>
      <w:r>
        <w:t xml:space="preserve"> La </w:t>
      </w:r>
      <w:commentRangeStart w:id="3"/>
      <w:r>
        <w:t>ejecución del Contrato de Consultoría está supeditado al plazo del Contrato de Fiducia Mercantil N</w:t>
      </w:r>
      <w:r w:rsidRPr="00995929">
        <w:t xml:space="preserve"> 3-1-133758 </w:t>
      </w:r>
      <w:r>
        <w:t xml:space="preserve">(Fiduprevisora S.A.) / No. </w:t>
      </w:r>
      <w:r w:rsidRPr="00995929">
        <w:t xml:space="preserve">2025880 </w:t>
      </w:r>
      <w:r>
        <w:t>(</w:t>
      </w:r>
      <w:proofErr w:type="spellStart"/>
      <w:r>
        <w:t>ENTerritorio</w:t>
      </w:r>
      <w:commentRangeEnd w:id="3"/>
      <w:proofErr w:type="spellEnd"/>
      <w:r>
        <w:rPr>
          <w:rStyle w:val="Refdecomentario"/>
        </w:rPr>
        <w:commentReference w:id="3"/>
      </w:r>
      <w:r>
        <w:t xml:space="preserve">), suscrito entre Fiduciaria La Previsora S.A. y La Empresa Nacional Promotora del Desarrollo Territorial - </w:t>
      </w:r>
      <w:proofErr w:type="spellStart"/>
      <w:r>
        <w:t>ENTerritorio</w:t>
      </w:r>
      <w:proofErr w:type="spellEnd"/>
      <w:r>
        <w:t>.</w:t>
      </w:r>
    </w:p>
    <w:p w14:paraId="5181CC7F" w14:textId="77777777" w:rsidR="00203B3E" w:rsidRPr="00C2098A" w:rsidRDefault="00203B3E" w:rsidP="00203B3E">
      <w:pPr>
        <w:jc w:val="both"/>
      </w:pPr>
      <w:r>
        <w:t>En caso de que el Contrato de Fiducia Mercantil finalice, esta circunstancia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De igual modo, la ocurrencia de este evento es un riesgo aceptado por las partes con la suscripción del contrato de interventoría, lo cual no generará compensaciones o indemnizaciones cargo y/o favor del Contratista Consultor.</w:t>
      </w:r>
    </w:p>
    <w:p w14:paraId="53E8D978" w14:textId="36D77FBC"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26EBA112" w14:textId="77777777" w:rsidR="00D709A6" w:rsidRDefault="00D709A6" w:rsidP="00C42B03">
      <w:pPr>
        <w:spacing w:after="0"/>
        <w:jc w:val="both"/>
      </w:pPr>
      <w:r>
        <w:t xml:space="preserve">Para que se pueda iniciar la ejecución del contrato, el </w:t>
      </w:r>
      <w:r w:rsidR="00667B75" w:rsidRPr="00667B75">
        <w:rPr>
          <w:b/>
        </w:rPr>
        <w:t>Contratante</w:t>
      </w:r>
      <w:r>
        <w:t xml:space="preserve"> expedirá un acta de inicio a partir de la cual se contará el plazo de ejecución de este.</w:t>
      </w:r>
    </w:p>
    <w:p w14:paraId="388EFD2A" w14:textId="77777777" w:rsidR="00C42B03" w:rsidRDefault="00C42B03" w:rsidP="00C42B03">
      <w:pPr>
        <w:spacing w:after="0"/>
        <w:jc w:val="both"/>
      </w:pPr>
    </w:p>
    <w:p w14:paraId="609314FD" w14:textId="55E562B4" w:rsidR="00D709A6" w:rsidRDefault="00D709A6" w:rsidP="00C42B03">
      <w:pPr>
        <w:spacing w:after="0"/>
        <w:jc w:val="both"/>
      </w:pPr>
      <w:r>
        <w:t xml:space="preserve">Si el </w:t>
      </w:r>
      <w:r w:rsidR="00667B75" w:rsidRPr="00667B75">
        <w:rPr>
          <w:b/>
        </w:rPr>
        <w:t>Contratista consultor</w:t>
      </w:r>
      <w:r>
        <w:t xml:space="preserve"> realiza actividades previo a la fecha que </w:t>
      </w:r>
      <w:r w:rsidR="002542FA">
        <w:t xml:space="preserve">el </w:t>
      </w:r>
      <w:r w:rsidR="002542FA" w:rsidRPr="00A440C5">
        <w:rPr>
          <w:b/>
        </w:rPr>
        <w:t>Contratante</w:t>
      </w:r>
      <w:commentRangeStart w:id="4"/>
      <w:r>
        <w:t xml:space="preserve"> </w:t>
      </w:r>
      <w:commentRangeEnd w:id="4"/>
      <w:r w:rsidR="001D187F">
        <w:rPr>
          <w:rStyle w:val="Refdecomentario"/>
        </w:rPr>
        <w:commentReference w:id="4"/>
      </w:r>
      <w:r>
        <w:t xml:space="preserve">le señale, lo hará bajo su exclusiva responsabilidad y, en consecuencia, </w:t>
      </w:r>
      <w:r w:rsidR="002542FA">
        <w:t xml:space="preserve">el </w:t>
      </w:r>
      <w:r w:rsidR="002542FA" w:rsidRPr="00A440C5">
        <w:rPr>
          <w:b/>
        </w:rPr>
        <w:t>Contratante</w:t>
      </w:r>
      <w:commentRangeStart w:id="5"/>
      <w:r>
        <w:t xml:space="preserve"> </w:t>
      </w:r>
      <w:commentRangeEnd w:id="5"/>
      <w:r w:rsidR="001D187F">
        <w:rPr>
          <w:rStyle w:val="Refdecomentario"/>
        </w:rPr>
        <w:commentReference w:id="5"/>
      </w:r>
      <w:r>
        <w:t>no se obliga a reconocerle pago alguno por los mismos.</w:t>
      </w:r>
    </w:p>
    <w:p w14:paraId="05991ADC" w14:textId="77777777" w:rsidR="00C42B03" w:rsidRDefault="00C42B03" w:rsidP="00C42B03">
      <w:pPr>
        <w:spacing w:after="0"/>
        <w:jc w:val="both"/>
      </w:pPr>
    </w:p>
    <w:p w14:paraId="5DA82171" w14:textId="77777777" w:rsidR="00D709A6" w:rsidRDefault="00D709A6" w:rsidP="00C42B03">
      <w:pPr>
        <w:spacing w:after="0"/>
        <w:jc w:val="both"/>
      </w:pPr>
      <w:r>
        <w:t xml:space="preserve">El </w:t>
      </w:r>
      <w:r w:rsidR="00667B75" w:rsidRPr="00667B75">
        <w:rPr>
          <w:b/>
        </w:rPr>
        <w:t>Contratante</w:t>
      </w:r>
      <w:r>
        <w:t xml:space="preserve"> expedirá el acta de inicio, una vez se cumplan los siguientes requisitos:</w:t>
      </w:r>
    </w:p>
    <w:p w14:paraId="1617DCBF" w14:textId="77777777" w:rsidR="00C42B03" w:rsidRDefault="00C42B03" w:rsidP="00C42B03">
      <w:pPr>
        <w:spacing w:after="0"/>
        <w:jc w:val="both"/>
      </w:pPr>
    </w:p>
    <w:p w14:paraId="2C7C460F" w14:textId="77777777" w:rsidR="00D709A6" w:rsidRDefault="00D709A6" w:rsidP="00C42B03">
      <w:pPr>
        <w:spacing w:after="0"/>
        <w:jc w:val="both"/>
      </w:pPr>
      <w:r w:rsidRPr="006D30C0">
        <w:lastRenderedPageBreak/>
        <w:t>•</w:t>
      </w:r>
      <w:r w:rsidRPr="006D30C0">
        <w:tab/>
        <w:t xml:space="preserve">Aprobación de las hojas de vida del personal requerido para la ejecución del objeto contractual, previa verificación por parte de la Interventoría del Contrato de Consultoría y visto bueno del Supervisor. El </w:t>
      </w:r>
      <w:r w:rsidR="00667B75" w:rsidRPr="006D30C0">
        <w:rPr>
          <w:b/>
        </w:rPr>
        <w:t>Contratista consultor</w:t>
      </w:r>
      <w:r w:rsidRPr="006D30C0">
        <w:t xml:space="preserve"> deberá presentar las hojas de vida para aprobación dentro de los cinco (5) días hábiles siguientes a la suscripción del Contrato de Consultoría.</w:t>
      </w:r>
    </w:p>
    <w:p w14:paraId="3698698B" w14:textId="77777777" w:rsidR="00C42B03" w:rsidRDefault="00C42B03" w:rsidP="00C42B03">
      <w:pPr>
        <w:spacing w:after="0"/>
        <w:jc w:val="both"/>
      </w:pPr>
    </w:p>
    <w:p w14:paraId="1015C6E6" w14:textId="77777777" w:rsidR="00C42B03" w:rsidRDefault="00D709A6" w:rsidP="00C42B03">
      <w:pPr>
        <w:spacing w:after="0"/>
        <w:jc w:val="both"/>
      </w:pPr>
      <w:r>
        <w:t>•</w:t>
      </w:r>
      <w:r>
        <w:tab/>
        <w:t xml:space="preserve">Dentro de los tres (3) días hábiles siguientes a la suscripción del Contrato de Consultoría, el </w:t>
      </w:r>
      <w:r w:rsidR="00667B75" w:rsidRPr="00667B75">
        <w:rPr>
          <w:b/>
        </w:rPr>
        <w:t>Contratista consultor</w:t>
      </w:r>
      <w:r>
        <w:t xml:space="preserve"> deberá presentar las garantías exigidas contractualmente para aprobación del </w:t>
      </w:r>
      <w:r w:rsidR="00667B75" w:rsidRPr="00667B75">
        <w:rPr>
          <w:b/>
        </w:rPr>
        <w:t>Contratante</w:t>
      </w:r>
      <w:r>
        <w:t>. Las referidas garantías se deberán actualizar contra la firma del acta de inicio.</w:t>
      </w:r>
    </w:p>
    <w:p w14:paraId="2E7C3162" w14:textId="77777777" w:rsidR="00130DBE" w:rsidRDefault="00130DBE" w:rsidP="00C42B03">
      <w:pPr>
        <w:spacing w:after="0"/>
        <w:jc w:val="both"/>
      </w:pPr>
    </w:p>
    <w:p w14:paraId="6D7F4F8B" w14:textId="77777777" w:rsidR="00D709A6" w:rsidRDefault="00D709A6" w:rsidP="00C42B03">
      <w:pPr>
        <w:spacing w:after="0"/>
        <w:jc w:val="both"/>
      </w:pPr>
      <w:r>
        <w:t>Dentro de los tres (3) días hábiles siguientes, la Fiduciaria deberá revisar el cumplimiento de los requisitos anteriormente exigidos. Asimismo, dará trámite a la suscripción del Acta de Inicio.</w:t>
      </w:r>
    </w:p>
    <w:p w14:paraId="481B8A9F" w14:textId="77777777" w:rsidR="00D709A6" w:rsidRDefault="00D709A6" w:rsidP="00C42B03">
      <w:pPr>
        <w:spacing w:after="0"/>
        <w:jc w:val="both"/>
      </w:pPr>
      <w:r>
        <w:t xml:space="preserve">Todos los anteriores requisitos deben cumplirse dentro de los cinco (5) días hábiles siguientes al perfeccionamiento del Contrato. El no cumplimiento de los requisitos dentro del plazo aquí estipulado facultará al </w:t>
      </w:r>
      <w:r w:rsidR="00667B75" w:rsidRPr="00667B75">
        <w:rPr>
          <w:b/>
        </w:rPr>
        <w:t>Contratante</w:t>
      </w:r>
      <w:r>
        <w:t xml:space="preserve"> para dar por terminado el Contrato, de conformidad con lo pactado en el Contrato de Consultoría.</w:t>
      </w:r>
    </w:p>
    <w:p w14:paraId="63A1CACE" w14:textId="77777777" w:rsidR="00D709A6" w:rsidRDefault="00D709A6" w:rsidP="00C42B03">
      <w:pPr>
        <w:spacing w:after="0"/>
        <w:jc w:val="both"/>
      </w:pPr>
    </w:p>
    <w:p w14:paraId="50EE20E5" w14:textId="77777777" w:rsidR="00D709A6" w:rsidRDefault="00D709A6" w:rsidP="00C42B03">
      <w:pPr>
        <w:spacing w:after="0"/>
        <w:jc w:val="both"/>
      </w:pPr>
      <w:r w:rsidRPr="00C42B03">
        <w:rPr>
          <w:b/>
        </w:rPr>
        <w:t>NOTA:</w:t>
      </w:r>
      <w:r>
        <w:t xml:space="preserve"> En el Anexo Técnico se establece el personal requerido para la ejecución del objeto contractual, incluyendo el personal base que corresponderá al personal mínimo requerido y que deberá ser validado, previo a la firma del Acta de Inicio conforme el procedimiento anteriormente descrito.</w:t>
      </w:r>
    </w:p>
    <w:p w14:paraId="5A70C5C9" w14:textId="77777777" w:rsidR="00C42B03" w:rsidRDefault="00C42B03" w:rsidP="00C42B03">
      <w:pPr>
        <w:spacing w:after="0"/>
        <w:jc w:val="both"/>
      </w:pPr>
    </w:p>
    <w:p w14:paraId="33608CA2" w14:textId="7DF0AB51" w:rsidR="00D709A6" w:rsidRDefault="00D709A6" w:rsidP="00C42B03">
      <w:pPr>
        <w:spacing w:after="0"/>
        <w:jc w:val="both"/>
      </w:pPr>
      <w:r w:rsidRPr="006D30C0">
        <w:t xml:space="preserve">El </w:t>
      </w:r>
      <w:r w:rsidR="00667B75" w:rsidRPr="006D30C0">
        <w:rPr>
          <w:b/>
        </w:rPr>
        <w:t>Contratista consultor</w:t>
      </w:r>
      <w:r w:rsidRPr="006D30C0">
        <w:t xml:space="preserve"> debe presentar el Plan de Calidad, Metodología, el Cronograma, el Plan de Trabajo e implementación del Sistema de Gestión de Seguridad y Salud en el Trabajo (SG – SST), teniendo en cuenta el siguiente procedimiento</w:t>
      </w:r>
      <w:r w:rsidR="00C42B03" w:rsidRPr="006D30C0">
        <w:t>.</w:t>
      </w:r>
    </w:p>
    <w:p w14:paraId="14E93CF0" w14:textId="77777777" w:rsidR="009F6A94" w:rsidRDefault="009F6A94" w:rsidP="00C42B03">
      <w:pPr>
        <w:spacing w:after="0"/>
        <w:jc w:val="both"/>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2212"/>
        <w:gridCol w:w="6606"/>
      </w:tblGrid>
      <w:tr w:rsidR="009F6A94" w:rsidRPr="008028A5" w14:paraId="5F480E81" w14:textId="77777777" w:rsidTr="00D818F2">
        <w:trPr>
          <w:trHeight w:val="263"/>
        </w:trPr>
        <w:tc>
          <w:tcPr>
            <w:tcW w:w="1254" w:type="pct"/>
            <w:vAlign w:val="center"/>
          </w:tcPr>
          <w:p w14:paraId="1C8E18C0" w14:textId="77777777" w:rsidR="009F6A94" w:rsidRPr="008028A5" w:rsidRDefault="009F6A94" w:rsidP="00D818F2">
            <w:pPr>
              <w:spacing w:after="0"/>
              <w:jc w:val="both"/>
              <w:rPr>
                <w:rFonts w:ascii="Calibri" w:hAnsi="Calibri" w:cs="Calibri"/>
                <w:b/>
              </w:rPr>
            </w:pPr>
            <w:r w:rsidRPr="008028A5">
              <w:rPr>
                <w:rFonts w:ascii="Calibri" w:hAnsi="Calibri" w:cs="Calibri"/>
                <w:b/>
              </w:rPr>
              <w:t>Consultor</w:t>
            </w:r>
          </w:p>
        </w:tc>
        <w:tc>
          <w:tcPr>
            <w:tcW w:w="3746" w:type="pct"/>
            <w:vAlign w:val="center"/>
          </w:tcPr>
          <w:p w14:paraId="1258447C" w14:textId="77777777" w:rsidR="009F6A94" w:rsidRPr="008028A5" w:rsidRDefault="009F6A94" w:rsidP="00D818F2">
            <w:pPr>
              <w:spacing w:after="0"/>
              <w:jc w:val="both"/>
              <w:rPr>
                <w:rFonts w:ascii="Calibri" w:hAnsi="Calibri" w:cs="Calibri"/>
              </w:rPr>
            </w:pPr>
            <w:r w:rsidRPr="008028A5">
              <w:rPr>
                <w:rFonts w:ascii="Calibri" w:hAnsi="Calibri" w:cs="Calibri"/>
              </w:rPr>
              <w:t>Tres (3) días hábiles después de firmada el acta de inicio</w:t>
            </w:r>
          </w:p>
        </w:tc>
      </w:tr>
      <w:tr w:rsidR="009F6A94" w:rsidRPr="008028A5" w14:paraId="71DB0AE1" w14:textId="77777777" w:rsidTr="00D818F2">
        <w:trPr>
          <w:trHeight w:val="392"/>
        </w:trPr>
        <w:tc>
          <w:tcPr>
            <w:tcW w:w="1254" w:type="pct"/>
            <w:vAlign w:val="center"/>
          </w:tcPr>
          <w:p w14:paraId="6A615350" w14:textId="77777777" w:rsidR="009F6A94" w:rsidRPr="008028A5" w:rsidRDefault="009F6A94" w:rsidP="00D818F2">
            <w:pPr>
              <w:spacing w:after="0"/>
              <w:jc w:val="both"/>
              <w:rPr>
                <w:rFonts w:ascii="Calibri" w:hAnsi="Calibri" w:cs="Calibri"/>
                <w:b/>
              </w:rPr>
            </w:pPr>
            <w:r w:rsidRPr="008028A5">
              <w:rPr>
                <w:rFonts w:ascii="Calibri" w:hAnsi="Calibri" w:cs="Calibri"/>
                <w:b/>
              </w:rPr>
              <w:t>Interventor</w:t>
            </w:r>
          </w:p>
        </w:tc>
        <w:tc>
          <w:tcPr>
            <w:tcW w:w="3746" w:type="pct"/>
            <w:vAlign w:val="center"/>
          </w:tcPr>
          <w:p w14:paraId="32C605D8" w14:textId="77777777" w:rsidR="009F6A94" w:rsidRPr="008028A5" w:rsidRDefault="009F6A94" w:rsidP="00D818F2">
            <w:pPr>
              <w:spacing w:after="0"/>
              <w:jc w:val="both"/>
              <w:rPr>
                <w:rFonts w:ascii="Calibri" w:hAnsi="Calibri" w:cs="Calibri"/>
              </w:rPr>
            </w:pPr>
            <w:r w:rsidRPr="008028A5">
              <w:rPr>
                <w:rFonts w:ascii="Calibri" w:hAnsi="Calibri" w:cs="Calibri"/>
              </w:rPr>
              <w:t xml:space="preserve">Dos (2) días hábiles para aprobar o remitir observaciones </w:t>
            </w:r>
          </w:p>
        </w:tc>
      </w:tr>
      <w:tr w:rsidR="009F6A94" w:rsidRPr="008028A5" w14:paraId="541C9659" w14:textId="77777777" w:rsidTr="00D818F2">
        <w:trPr>
          <w:trHeight w:val="392"/>
        </w:trPr>
        <w:tc>
          <w:tcPr>
            <w:tcW w:w="1254" w:type="pct"/>
            <w:vAlign w:val="center"/>
          </w:tcPr>
          <w:p w14:paraId="7B3D4AA7" w14:textId="77777777" w:rsidR="009F6A94" w:rsidRPr="008028A5" w:rsidRDefault="009F6A94" w:rsidP="00D818F2">
            <w:pPr>
              <w:spacing w:after="0"/>
              <w:jc w:val="both"/>
              <w:rPr>
                <w:rFonts w:ascii="Calibri" w:hAnsi="Calibri" w:cs="Calibri"/>
                <w:b/>
              </w:rPr>
            </w:pPr>
            <w:r w:rsidRPr="008028A5">
              <w:rPr>
                <w:rFonts w:ascii="Calibri" w:hAnsi="Calibri" w:cs="Calibri"/>
                <w:b/>
              </w:rPr>
              <w:t>Consultor</w:t>
            </w:r>
          </w:p>
        </w:tc>
        <w:tc>
          <w:tcPr>
            <w:tcW w:w="3746" w:type="pct"/>
            <w:vAlign w:val="center"/>
          </w:tcPr>
          <w:p w14:paraId="7965DEAD" w14:textId="77777777" w:rsidR="009F6A94" w:rsidRPr="008028A5" w:rsidRDefault="009F6A94" w:rsidP="00D818F2">
            <w:pPr>
              <w:spacing w:after="0"/>
              <w:jc w:val="both"/>
              <w:rPr>
                <w:rFonts w:ascii="Calibri" w:hAnsi="Calibri" w:cs="Calibri"/>
              </w:rPr>
            </w:pPr>
            <w:r w:rsidRPr="008028A5">
              <w:rPr>
                <w:rFonts w:ascii="Calibri" w:hAnsi="Calibri" w:cs="Calibri"/>
              </w:rPr>
              <w:t xml:space="preserve">Dos (2) días hábiles para atender observaciones </w:t>
            </w:r>
          </w:p>
        </w:tc>
      </w:tr>
      <w:tr w:rsidR="009F6A94" w:rsidRPr="008028A5" w14:paraId="1CB975AB" w14:textId="77777777" w:rsidTr="00D818F2">
        <w:trPr>
          <w:trHeight w:val="416"/>
        </w:trPr>
        <w:tc>
          <w:tcPr>
            <w:tcW w:w="1254" w:type="pct"/>
            <w:vAlign w:val="center"/>
          </w:tcPr>
          <w:p w14:paraId="67C0A5C7" w14:textId="77777777" w:rsidR="009F6A94" w:rsidRPr="008028A5" w:rsidRDefault="009F6A94" w:rsidP="00D818F2">
            <w:pPr>
              <w:spacing w:after="0"/>
              <w:jc w:val="both"/>
              <w:rPr>
                <w:rFonts w:ascii="Calibri" w:hAnsi="Calibri" w:cs="Calibri"/>
                <w:b/>
              </w:rPr>
            </w:pPr>
            <w:r w:rsidRPr="008028A5">
              <w:rPr>
                <w:rFonts w:ascii="Calibri" w:hAnsi="Calibri" w:cs="Calibri"/>
                <w:b/>
              </w:rPr>
              <w:t>Interventor</w:t>
            </w:r>
          </w:p>
        </w:tc>
        <w:tc>
          <w:tcPr>
            <w:tcW w:w="3746" w:type="pct"/>
            <w:vAlign w:val="center"/>
          </w:tcPr>
          <w:p w14:paraId="64A4AE24" w14:textId="77777777" w:rsidR="009F6A94" w:rsidRPr="008028A5" w:rsidRDefault="009F6A94" w:rsidP="00D818F2">
            <w:pPr>
              <w:spacing w:after="0"/>
              <w:jc w:val="both"/>
              <w:rPr>
                <w:rFonts w:ascii="Calibri" w:hAnsi="Calibri" w:cs="Calibri"/>
              </w:rPr>
            </w:pPr>
            <w:r w:rsidRPr="008028A5">
              <w:rPr>
                <w:rFonts w:ascii="Calibri" w:hAnsi="Calibri" w:cs="Calibri"/>
              </w:rPr>
              <w:t>El día siguiente a la radicación por parte del Consultor se aprobará por parte del Interventor</w:t>
            </w:r>
          </w:p>
        </w:tc>
      </w:tr>
      <w:tr w:rsidR="009F6A94" w:rsidRPr="008028A5" w14:paraId="0EEFB965" w14:textId="77777777" w:rsidTr="00D818F2">
        <w:trPr>
          <w:trHeight w:val="547"/>
        </w:trPr>
        <w:tc>
          <w:tcPr>
            <w:tcW w:w="1254" w:type="pct"/>
            <w:vAlign w:val="center"/>
          </w:tcPr>
          <w:p w14:paraId="11E3EBC1" w14:textId="77777777" w:rsidR="009F6A94" w:rsidRPr="008028A5" w:rsidRDefault="009F6A94" w:rsidP="00D818F2">
            <w:pPr>
              <w:spacing w:after="0"/>
              <w:jc w:val="both"/>
              <w:rPr>
                <w:rFonts w:ascii="Calibri" w:hAnsi="Calibri" w:cs="Calibri"/>
                <w:b/>
              </w:rPr>
            </w:pPr>
          </w:p>
          <w:p w14:paraId="6FD7FB4A" w14:textId="77777777" w:rsidR="009F6A94" w:rsidRPr="008028A5" w:rsidRDefault="009F6A94" w:rsidP="00D818F2">
            <w:pPr>
              <w:spacing w:after="0"/>
              <w:jc w:val="both"/>
              <w:rPr>
                <w:rFonts w:ascii="Calibri" w:hAnsi="Calibri" w:cs="Calibri"/>
                <w:b/>
              </w:rPr>
            </w:pPr>
            <w:r w:rsidRPr="008028A5">
              <w:rPr>
                <w:rFonts w:ascii="Calibri" w:hAnsi="Calibri" w:cs="Calibri"/>
                <w:b/>
              </w:rPr>
              <w:t>Interventor</w:t>
            </w:r>
          </w:p>
        </w:tc>
        <w:tc>
          <w:tcPr>
            <w:tcW w:w="3746" w:type="pct"/>
            <w:vAlign w:val="center"/>
          </w:tcPr>
          <w:p w14:paraId="4BD03E38" w14:textId="77777777" w:rsidR="009F6A94" w:rsidRPr="008028A5" w:rsidRDefault="009F6A94" w:rsidP="00D818F2">
            <w:pPr>
              <w:spacing w:after="0"/>
              <w:jc w:val="both"/>
              <w:rPr>
                <w:rFonts w:ascii="Calibri" w:hAnsi="Calibri" w:cs="Calibri"/>
              </w:rPr>
            </w:pPr>
            <w:r w:rsidRPr="008028A5">
              <w:rPr>
                <w:rFonts w:ascii="Calibri" w:hAnsi="Calibri" w:cs="Calibri"/>
              </w:rPr>
              <w:t xml:space="preserve">Pasado el termino anterior, dentro de los dos (2) días hábiles siguientes, si no se atienden observaciones o se reincide en ellas, el Interventor citará a una mesa de trabajo para que en ella se cierre y apruebe o se inicie los apremios pertinentes. </w:t>
            </w:r>
          </w:p>
        </w:tc>
      </w:tr>
    </w:tbl>
    <w:p w14:paraId="5FFC0000" w14:textId="77777777" w:rsidR="00233DBB" w:rsidRDefault="00233DBB"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5948D137" w14:textId="77777777" w:rsidR="00D709A6" w:rsidRDefault="00D709A6" w:rsidP="00B409F1">
      <w:pPr>
        <w:spacing w:after="0"/>
        <w:jc w:val="both"/>
      </w:pPr>
      <w:r>
        <w:t>El valor del</w:t>
      </w:r>
      <w:r w:rsidR="004475CA">
        <w:t xml:space="preserve"> </w:t>
      </w:r>
      <w:r>
        <w:t>presente</w:t>
      </w:r>
      <w:r w:rsidR="004475CA">
        <w:t xml:space="preserve"> </w:t>
      </w:r>
      <w:r>
        <w:t>contrato</w:t>
      </w:r>
      <w:r w:rsidR="004475CA">
        <w:t xml:space="preserve"> </w:t>
      </w:r>
      <w:r>
        <w:t>de</w:t>
      </w:r>
      <w:r w:rsidR="004475CA">
        <w:t xml:space="preserve"> Consultoría </w:t>
      </w:r>
      <w:r>
        <w:t>es</w:t>
      </w:r>
      <w:r w:rsidR="004475CA">
        <w:t xml:space="preserve"> </w:t>
      </w:r>
      <w:r>
        <w:t>la</w:t>
      </w:r>
      <w:r w:rsidR="004475CA">
        <w:t xml:space="preserve"> </w:t>
      </w:r>
      <w:r>
        <w:t>suma</w:t>
      </w:r>
      <w:r w:rsidR="004475CA">
        <w:t xml:space="preserve"> </w:t>
      </w:r>
      <w:r>
        <w:t>de</w:t>
      </w:r>
      <w:r w:rsidR="004475CA">
        <w:t xml:space="preserve"> ______________________________ </w:t>
      </w:r>
      <w:r>
        <w:t>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6" w:name="_Hlk201050130"/>
      <w:r w:rsidR="001B1500" w:rsidRPr="0003761A">
        <w:rPr>
          <w:b/>
        </w:rPr>
        <w:t xml:space="preserve"> </w:t>
      </w:r>
      <w:r w:rsidR="001B1500" w:rsidRPr="0003761A">
        <w:rPr>
          <w:b/>
        </w:rPr>
        <w:tab/>
      </w:r>
      <w:bookmarkEnd w:id="6"/>
      <w:r w:rsidRPr="001B1500">
        <w:rPr>
          <w:b/>
          <w:u w:val="single"/>
        </w:rPr>
        <w:t>FORMA DE PAGO</w:t>
      </w:r>
    </w:p>
    <w:p w14:paraId="48FC4E4E" w14:textId="77777777" w:rsidR="00063429" w:rsidRDefault="00063429" w:rsidP="00B409F1">
      <w:pPr>
        <w:spacing w:after="0"/>
        <w:jc w:val="center"/>
      </w:pPr>
    </w:p>
    <w:p w14:paraId="4A10C27F" w14:textId="77777777" w:rsidR="00203B3E" w:rsidRPr="005C25C8" w:rsidRDefault="00203B3E" w:rsidP="00203B3E">
      <w:pPr>
        <w:jc w:val="both"/>
      </w:pPr>
      <w:r w:rsidRPr="00BF23E6">
        <w:t xml:space="preserve">La Fiduciaria pagará el valor del Contrato de Consultoría de la siguiente manera: </w:t>
      </w:r>
    </w:p>
    <w:p w14:paraId="00024FD7" w14:textId="77777777" w:rsidR="00203B3E" w:rsidRPr="00BF23E6" w:rsidRDefault="00203B3E" w:rsidP="001A54BE">
      <w:pPr>
        <w:spacing w:after="0"/>
        <w:jc w:val="both"/>
      </w:pPr>
      <w:r w:rsidRPr="005C25C8">
        <w:rPr>
          <w:b/>
        </w:rPr>
        <w:t>Costos Fijos de Consultoría:</w:t>
      </w:r>
      <w:r w:rsidRPr="00BF23E6">
        <w:t xml:space="preserve"> se pagará al Consultor el costo global fijo de la Consultoría de la siguiente manera:</w:t>
      </w:r>
    </w:p>
    <w:p w14:paraId="73BDAC71" w14:textId="77777777" w:rsidR="00203B3E" w:rsidRPr="00BF23E6" w:rsidRDefault="00203B3E" w:rsidP="001A54BE">
      <w:pPr>
        <w:pStyle w:val="Ttulo2"/>
        <w:spacing w:before="0"/>
        <w:ind w:left="284"/>
        <w:rPr>
          <w:b w:val="0"/>
          <w:bCs w:val="0"/>
          <w:lang w:val="es-CO"/>
        </w:rPr>
      </w:pPr>
    </w:p>
    <w:p w14:paraId="4E8D53E0" w14:textId="24992A72" w:rsidR="00203B3E" w:rsidRPr="00BF23E6" w:rsidRDefault="00203B3E" w:rsidP="00233DBB">
      <w:pPr>
        <w:pStyle w:val="Prrafodelista"/>
        <w:numPr>
          <w:ilvl w:val="0"/>
          <w:numId w:val="36"/>
        </w:numPr>
      </w:pPr>
      <w:r w:rsidRPr="00233DBB">
        <w:rPr>
          <w:b/>
        </w:rPr>
        <w:t>PRIMER PAGO:</w:t>
      </w:r>
      <w:r w:rsidRPr="00BF23E6">
        <w:t xml:space="preserve"> </w:t>
      </w:r>
      <w:r w:rsidR="00233DBB" w:rsidRPr="00233DBB">
        <w:t xml:space="preserve">se realizará un primer pago equivalente al </w:t>
      </w:r>
      <w:r w:rsidR="00233DBB" w:rsidRPr="00233DBB">
        <w:rPr>
          <w:b/>
        </w:rPr>
        <w:t>TREINTA POR CIENTO (30%)</w:t>
      </w:r>
      <w:r w:rsidR="00233DBB" w:rsidRPr="00233DBB">
        <w:t xml:space="preserve"> del valor total del contrato, una vez el consultor reciba la aprobación por parte de la interventoría del contrato del producto 1.</w:t>
      </w:r>
    </w:p>
    <w:p w14:paraId="1F79A849" w14:textId="77777777" w:rsidR="00233DBB" w:rsidRDefault="00233DBB" w:rsidP="00233DBB">
      <w:pPr>
        <w:pStyle w:val="Prrafodelista"/>
        <w:numPr>
          <w:ilvl w:val="0"/>
          <w:numId w:val="36"/>
        </w:numPr>
        <w:suppressAutoHyphens/>
        <w:autoSpaceDN w:val="0"/>
        <w:spacing w:after="200" w:line="276" w:lineRule="auto"/>
        <w:jc w:val="both"/>
        <w:textAlignment w:val="baseline"/>
      </w:pPr>
      <w:r w:rsidRPr="00233DBB">
        <w:rPr>
          <w:b/>
        </w:rPr>
        <w:t>SEGUNDO PAGO:</w:t>
      </w:r>
      <w:r>
        <w:t xml:space="preserve"> se realizará un segundo pago equivalente al </w:t>
      </w:r>
      <w:r w:rsidRPr="00233DBB">
        <w:rPr>
          <w:b/>
        </w:rPr>
        <w:t>VEINTE POR CIENTO (20%)</w:t>
      </w:r>
      <w:r>
        <w:t xml:space="preserve"> del valor total del contrato una vez se haga la entrega del producto 2, y se haya certificado el cumplimiento de todas las obligaciones por parte de la interventoría del contrato.</w:t>
      </w:r>
    </w:p>
    <w:p w14:paraId="1939CCF7" w14:textId="77777777" w:rsidR="00233DBB" w:rsidRDefault="00233DBB" w:rsidP="00233DBB">
      <w:pPr>
        <w:pStyle w:val="Prrafodelista"/>
        <w:numPr>
          <w:ilvl w:val="0"/>
          <w:numId w:val="36"/>
        </w:numPr>
        <w:suppressAutoHyphens/>
        <w:autoSpaceDN w:val="0"/>
        <w:spacing w:after="200" w:line="276" w:lineRule="auto"/>
        <w:jc w:val="both"/>
        <w:textAlignment w:val="baseline"/>
      </w:pPr>
      <w:r w:rsidRPr="00233DBB">
        <w:rPr>
          <w:b/>
        </w:rPr>
        <w:t>TERCER PAGO:</w:t>
      </w:r>
      <w:r>
        <w:t xml:space="preserve"> se realizará un tercer pago equivalente al </w:t>
      </w:r>
      <w:r w:rsidRPr="00233DBB">
        <w:rPr>
          <w:b/>
        </w:rPr>
        <w:t>CUARENTA POR CIENTO (40%)</w:t>
      </w:r>
      <w:r>
        <w:t xml:space="preserve"> del valor total del contrato una vez se haga la entrega del producto 3, y se haya certificado el cumplimiento de todas las obligaciones por parte de la interventoría del contrato.</w:t>
      </w:r>
    </w:p>
    <w:p w14:paraId="792EE260" w14:textId="3545EDA8" w:rsidR="00203B3E" w:rsidRPr="000F6CD7" w:rsidRDefault="00233DBB" w:rsidP="00233DBB">
      <w:pPr>
        <w:pStyle w:val="Prrafodelista"/>
        <w:numPr>
          <w:ilvl w:val="0"/>
          <w:numId w:val="36"/>
        </w:numPr>
        <w:suppressAutoHyphens/>
        <w:autoSpaceDN w:val="0"/>
        <w:spacing w:after="200" w:line="276" w:lineRule="auto"/>
        <w:jc w:val="both"/>
        <w:textAlignment w:val="baseline"/>
      </w:pPr>
      <w:r w:rsidRPr="00233DBB">
        <w:rPr>
          <w:b/>
        </w:rPr>
        <w:t>CUARTO PAGO:</w:t>
      </w:r>
      <w:r>
        <w:t xml:space="preserve"> se realizará un cuarto pago correspondiente al </w:t>
      </w:r>
      <w:r w:rsidRPr="00233DBB">
        <w:rPr>
          <w:b/>
        </w:rPr>
        <w:t>DIEZ POR CIENTO (10%)</w:t>
      </w:r>
      <w:r>
        <w:t xml:space="preserve"> del valor facturado, el cual será se pagará una vez se suscriba el acta de liquidación del contrato.</w:t>
      </w:r>
    </w:p>
    <w:p w14:paraId="16AF8027" w14:textId="77777777" w:rsidR="00203B3E" w:rsidRPr="00BF23E6" w:rsidRDefault="00203B3E" w:rsidP="00203B3E">
      <w:pPr>
        <w:jc w:val="both"/>
      </w:pPr>
      <w:r w:rsidRPr="00BF23E6">
        <w:t xml:space="preserve">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 </w:t>
      </w:r>
    </w:p>
    <w:p w14:paraId="65D414A2" w14:textId="77777777" w:rsidR="00203B3E" w:rsidRPr="00BF23E6" w:rsidRDefault="00203B3E" w:rsidP="00203B3E">
      <w:pPr>
        <w:jc w:val="both"/>
      </w:pPr>
      <w:r w:rsidRPr="00BF23E6">
        <w:t>En un periodo mensual se permitirá presentar más de una factura o documento equivalente, lo cual no implica que se genere ningún tipo de interés por el no cobro por parte del Contratista Consultor</w:t>
      </w:r>
      <w:r>
        <w:t>.</w:t>
      </w:r>
    </w:p>
    <w:p w14:paraId="14287B19" w14:textId="77777777" w:rsidR="00203B3E" w:rsidRPr="00BF23E6" w:rsidRDefault="00203B3E" w:rsidP="00203B3E">
      <w:pPr>
        <w:jc w:val="both"/>
      </w:pPr>
      <w:r w:rsidRPr="00BF23E6">
        <w:t>Con la presentación de cada factura o documento equivalente, el Contratista Consultor deberá entregar el respectivo producto aprobado por el Interventor.</w:t>
      </w:r>
    </w:p>
    <w:p w14:paraId="2D57F9AF" w14:textId="77777777" w:rsidR="001A54BE" w:rsidRPr="008028A5" w:rsidRDefault="001A54BE" w:rsidP="00D818F2">
      <w:pPr>
        <w:jc w:val="both"/>
        <w:rPr>
          <w:rFonts w:ascii="Calibri" w:hAnsi="Calibri" w:cs="Calibri"/>
        </w:rPr>
      </w:pPr>
      <w:r w:rsidRPr="008028A5">
        <w:rPr>
          <w:rFonts w:ascii="Calibri" w:hAnsi="Calibri" w:cs="Calibri"/>
          <w:b/>
        </w:rPr>
        <w:lastRenderedPageBreak/>
        <w:t>NOTA 1:</w:t>
      </w:r>
      <w:r w:rsidRPr="008028A5">
        <w:rPr>
          <w:rFonts w:ascii="Calibri" w:hAnsi="Calibri" w:cs="Calibri"/>
        </w:rPr>
        <w:t xml:space="preserve"> Para los pagos, el </w:t>
      </w:r>
      <w:r w:rsidRPr="008028A5">
        <w:rPr>
          <w:rFonts w:ascii="Calibri" w:hAnsi="Calibri" w:cs="Calibri"/>
          <w:b/>
        </w:rPr>
        <w:t>Contratista Consultor</w:t>
      </w:r>
      <w:r w:rsidRPr="008028A5">
        <w:rPr>
          <w:rFonts w:ascii="Calibri" w:hAnsi="Calibri" w:cs="Calibri"/>
        </w:rPr>
        <w:t xml:space="preserve"> deberá acreditar que se encuentra al día en el pago de aportes al Sistema de Seguridad Social Integral.</w:t>
      </w:r>
    </w:p>
    <w:p w14:paraId="23126FB0" w14:textId="77777777" w:rsidR="001A54BE" w:rsidRPr="008028A5" w:rsidRDefault="001A54BE" w:rsidP="00D818F2">
      <w:pPr>
        <w:jc w:val="both"/>
        <w:rPr>
          <w:rFonts w:ascii="Calibri" w:hAnsi="Calibri" w:cs="Calibri"/>
        </w:rPr>
      </w:pPr>
      <w:r w:rsidRPr="008028A5">
        <w:rPr>
          <w:rFonts w:ascii="Calibri" w:hAnsi="Calibri" w:cs="Calibri"/>
          <w:b/>
        </w:rPr>
        <w:t>NOTA 2:</w:t>
      </w:r>
      <w:r w:rsidRPr="008028A5">
        <w:rPr>
          <w:rFonts w:ascii="Calibri" w:hAnsi="Calibri" w:cs="Calibri"/>
        </w:rPr>
        <w:t xml:space="preserve"> Previo al pago, debe existir la orden de pago, emitida por el supervisor y la certificación escrita por parte del mismo frente a los informes presentados por parte del </w:t>
      </w:r>
      <w:r w:rsidRPr="008028A5">
        <w:rPr>
          <w:rFonts w:ascii="Calibri" w:hAnsi="Calibri" w:cs="Calibri"/>
          <w:b/>
        </w:rPr>
        <w:t>Contratista Consultor</w:t>
      </w:r>
      <w:r w:rsidRPr="008028A5">
        <w:rPr>
          <w:rFonts w:ascii="Calibri" w:hAnsi="Calibri" w:cs="Calibri"/>
        </w:rPr>
        <w:t xml:space="preserve">. </w:t>
      </w:r>
    </w:p>
    <w:p w14:paraId="155386DC" w14:textId="77777777" w:rsidR="001A54BE" w:rsidRPr="008028A5" w:rsidRDefault="001A54BE" w:rsidP="00D818F2">
      <w:pPr>
        <w:jc w:val="both"/>
        <w:rPr>
          <w:rFonts w:ascii="Calibri" w:hAnsi="Calibri" w:cs="Calibri"/>
        </w:rPr>
      </w:pPr>
      <w:r w:rsidRPr="008028A5">
        <w:rPr>
          <w:rFonts w:ascii="Calibri" w:hAnsi="Calibri" w:cs="Calibri"/>
          <w:b/>
        </w:rPr>
        <w:t>NOTA 3:</w:t>
      </w:r>
      <w:r w:rsidRPr="008028A5">
        <w:rPr>
          <w:rFonts w:ascii="Calibri" w:hAnsi="Calibri" w:cs="Calibri"/>
        </w:rPr>
        <w:t xml:space="preserve"> </w:t>
      </w:r>
      <w:r w:rsidRPr="008028A5">
        <w:rPr>
          <w:rFonts w:ascii="Calibri" w:hAnsi="Calibri" w:cs="Calibri"/>
          <w:b/>
        </w:rPr>
        <w:t>Fiduprevisora S.A.</w:t>
      </w:r>
      <w:r w:rsidRPr="008028A5">
        <w:rPr>
          <w:rFonts w:ascii="Calibri" w:hAnsi="Calibri" w:cs="Calibri"/>
        </w:rPr>
        <w:t xml:space="preserve"> como agente retenedor liquidará y pagará todas las obligaciones tributarias tanto de carácter nacional como territorial a las cuales está sujeto el </w:t>
      </w:r>
      <w:r w:rsidRPr="008028A5">
        <w:rPr>
          <w:rFonts w:ascii="Calibri" w:hAnsi="Calibri" w:cs="Calibri"/>
          <w:b/>
        </w:rPr>
        <w:t>Contratista Consultor</w:t>
      </w:r>
      <w:r w:rsidRPr="008028A5">
        <w:rPr>
          <w:rFonts w:ascii="Calibri" w:hAnsi="Calibri" w:cs="Calibri"/>
        </w:rPr>
        <w:t xml:space="preserve"> (impuestos, contribuciones, entre otros) de las que de acuerdo con la ley fuere responsable el mismo. </w:t>
      </w:r>
    </w:p>
    <w:p w14:paraId="40696A2F" w14:textId="77777777" w:rsidR="001A54BE" w:rsidRPr="008028A5" w:rsidRDefault="001A54BE" w:rsidP="00D818F2">
      <w:pPr>
        <w:jc w:val="both"/>
        <w:rPr>
          <w:rFonts w:ascii="Calibri" w:hAnsi="Calibri" w:cs="Calibri"/>
        </w:rPr>
      </w:pPr>
      <w:r w:rsidRPr="008028A5">
        <w:rPr>
          <w:rFonts w:ascii="Calibri" w:hAnsi="Calibri" w:cs="Calibri"/>
        </w:rPr>
        <w:t xml:space="preserve">El </w:t>
      </w:r>
      <w:r w:rsidRPr="008028A5">
        <w:rPr>
          <w:rFonts w:ascii="Calibri" w:hAnsi="Calibri" w:cs="Calibri"/>
          <w:b/>
        </w:rPr>
        <w:t>Contratista Consultor</w:t>
      </w:r>
      <w:r w:rsidRPr="008028A5">
        <w:rPr>
          <w:rFonts w:ascii="Calibri" w:hAnsi="Calibri" w:cs="Calibri"/>
        </w:rPr>
        <w:t xml:space="preserve"> declara el cumplimiento de sus obligaciones de carácter tributario, por lo tanto, asumirá las consecuencias penales y fiscales por cualquier omisión o falla al respecto.</w:t>
      </w:r>
    </w:p>
    <w:p w14:paraId="271B52C2" w14:textId="77777777" w:rsidR="001A54BE" w:rsidRPr="008028A5" w:rsidRDefault="001A54BE" w:rsidP="001A54BE">
      <w:pPr>
        <w:jc w:val="both"/>
        <w:rPr>
          <w:rFonts w:ascii="Calibri" w:hAnsi="Calibri" w:cs="Calibri"/>
        </w:rPr>
      </w:pPr>
      <w:r w:rsidRPr="008028A5">
        <w:rPr>
          <w:rFonts w:ascii="Calibri" w:hAnsi="Calibri" w:cs="Calibri"/>
          <w:b/>
        </w:rPr>
        <w:t>NOTA 4:</w:t>
      </w:r>
      <w:r w:rsidRPr="008028A5">
        <w:rPr>
          <w:rFonts w:ascii="Calibri" w:hAnsi="Calibri" w:cs="Calibri"/>
        </w:rPr>
        <w:t xml:space="preserve"> Para la aprobación de los productos objeto de pago del contrato, se aplicará el siguiente procedimiento:</w:t>
      </w:r>
    </w:p>
    <w:tbl>
      <w:tblPr>
        <w:tblW w:w="8210" w:type="dxa"/>
        <w:jc w:val="center"/>
        <w:tblCellMar>
          <w:left w:w="10" w:type="dxa"/>
          <w:right w:w="10" w:type="dxa"/>
        </w:tblCellMar>
        <w:tblLook w:val="0000" w:firstRow="0" w:lastRow="0" w:firstColumn="0" w:lastColumn="0" w:noHBand="0" w:noVBand="0"/>
      </w:tblPr>
      <w:tblGrid>
        <w:gridCol w:w="2399"/>
        <w:gridCol w:w="1701"/>
        <w:gridCol w:w="1559"/>
        <w:gridCol w:w="2551"/>
      </w:tblGrid>
      <w:tr w:rsidR="00E36268" w:rsidRPr="00C20DC0" w14:paraId="55B9A289"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05EA4D0" w14:textId="77777777" w:rsidR="00E36268" w:rsidRPr="00C20DC0" w:rsidRDefault="00E36268" w:rsidP="00667B75">
            <w:pPr>
              <w:jc w:val="center"/>
              <w:rPr>
                <w:rFonts w:ascii="Arial" w:hAnsi="Arial" w:cs="Arial"/>
                <w:b/>
                <w:bCs/>
                <w:sz w:val="18"/>
                <w:szCs w:val="18"/>
                <w:lang w:eastAsia="es-CO"/>
              </w:rPr>
            </w:pPr>
            <w:bookmarkStart w:id="7" w:name="_Hlk168939257"/>
            <w:r w:rsidRPr="00C20DC0">
              <w:rPr>
                <w:rFonts w:ascii="Arial" w:hAnsi="Arial" w:cs="Arial"/>
                <w:b/>
                <w:bCs/>
                <w:sz w:val="18"/>
                <w:szCs w:val="18"/>
                <w:lang w:eastAsia="es-CO"/>
              </w:rPr>
              <w:t>Evento</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9E5676D"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Origen</w:t>
            </w:r>
          </w:p>
        </w:tc>
        <w:tc>
          <w:tcPr>
            <w:tcW w:w="15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0BD8C5B"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Destino</w:t>
            </w:r>
          </w:p>
        </w:tc>
        <w:tc>
          <w:tcPr>
            <w:tcW w:w="25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2BE3310"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Plazo máximo de respuesta</w:t>
            </w:r>
          </w:p>
        </w:tc>
      </w:tr>
      <w:tr w:rsidR="00E36268" w:rsidRPr="00C20DC0" w14:paraId="0AC6A5B4"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D9D502C"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Observaciones a los</w:t>
            </w:r>
            <w:r w:rsidRPr="00C20DC0">
              <w:rPr>
                <w:rFonts w:ascii="Arial" w:hAnsi="Arial" w:cs="Arial"/>
                <w:sz w:val="18"/>
                <w:szCs w:val="18"/>
                <w:lang w:eastAsia="es-CO"/>
              </w:rPr>
              <w:br/>
              <w:t>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1996E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BBE08FC"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46B7DD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E36268" w:rsidRPr="00C20DC0" w14:paraId="7B65279B"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CF97A7"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Respuesta observaciones</w:t>
            </w:r>
            <w:r w:rsidRPr="00C20DC0">
              <w:rPr>
                <w:rFonts w:ascii="Arial" w:hAnsi="Arial" w:cs="Arial"/>
                <w:sz w:val="18"/>
                <w:szCs w:val="18"/>
                <w:lang w:eastAsia="es-CO"/>
              </w:rPr>
              <w:br/>
              <w:t>a los 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3F98A0F"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732114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6CCD71D"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Seis (6) días hábiles</w:t>
            </w:r>
          </w:p>
        </w:tc>
      </w:tr>
      <w:tr w:rsidR="00E36268" w:rsidRPr="00C20DC0" w14:paraId="61C27F55"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2AD6EB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Aprobación de las</w:t>
            </w:r>
            <w:r w:rsidRPr="00C20DC0">
              <w:rPr>
                <w:rFonts w:ascii="Arial" w:hAnsi="Arial" w:cs="Arial"/>
                <w:sz w:val="18"/>
                <w:szCs w:val="18"/>
                <w:lang w:eastAsia="es-CO"/>
              </w:rPr>
              <w:br/>
              <w:t>observaciones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27DB482"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B82981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C11CBC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E36268" w:rsidRPr="00C20DC0" w14:paraId="308374B2"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D9BC002"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Visto de la Supervisión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B220EA7"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498F54F"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Supervisión</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07ACF8"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Dos (2) días</w:t>
            </w:r>
          </w:p>
        </w:tc>
      </w:tr>
      <w:tr w:rsidR="00E36268" w:rsidRPr="00C20DC0" w14:paraId="0D9F1F6C" w14:textId="77777777" w:rsidTr="00E36268">
        <w:trPr>
          <w:trHeight w:val="3293"/>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E2098E5"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lastRenderedPageBreak/>
              <w:t xml:space="preserve">Mesas de trabajo extraordinarias por componentes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9666EE"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F774DB"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F4AB87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Se celebran dentro de los tres (3) días hábiles siguientes a la identificación de no atención de observaciones o no presentación de los componentes del producto.</w:t>
            </w:r>
          </w:p>
          <w:p w14:paraId="1093B54E"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En estas se deberá cerrar y aprobar o iniciar los procedimientos para aplicar los respectivos apremios</w:t>
            </w:r>
          </w:p>
        </w:tc>
      </w:tr>
      <w:bookmarkEnd w:id="7"/>
    </w:tbl>
    <w:p w14:paraId="2C851A8C" w14:textId="77777777" w:rsidR="00D709A6" w:rsidRDefault="00D709A6" w:rsidP="00B409F1">
      <w:pPr>
        <w:spacing w:after="0"/>
        <w:jc w:val="both"/>
      </w:pPr>
    </w:p>
    <w:p w14:paraId="09583C10" w14:textId="77777777" w:rsidR="00D709A6" w:rsidRDefault="00D709A6" w:rsidP="00D709A6">
      <w:pPr>
        <w:jc w:val="both"/>
      </w:pPr>
      <w:r w:rsidRPr="00E36268">
        <w:rPr>
          <w:b/>
        </w:rPr>
        <w:t>NOTA 5:</w:t>
      </w:r>
      <w:r>
        <w:t xml:space="preserve"> Para la realización de los pagos, se aplicará el siguiente procedimiento:</w:t>
      </w:r>
    </w:p>
    <w:p w14:paraId="29FDFC3F" w14:textId="77777777" w:rsidR="00233DBB" w:rsidRDefault="00D709A6" w:rsidP="00233DBB">
      <w:pPr>
        <w:pStyle w:val="Prrafodelista"/>
        <w:numPr>
          <w:ilvl w:val="0"/>
          <w:numId w:val="5"/>
        </w:numPr>
        <w:jc w:val="both"/>
      </w:pPr>
      <w:r>
        <w:t xml:space="preserve">Para tramitar los pagos aquí mencionados, el </w:t>
      </w:r>
      <w:r w:rsidR="00667B75" w:rsidRPr="00667B75">
        <w:rPr>
          <w:b/>
        </w:rPr>
        <w:t>Contratista consultor</w:t>
      </w:r>
      <w:r>
        <w:t xml:space="preserve"> deberá radicar su solicitud ante el Interventor con los siguientes documentos:</w:t>
      </w:r>
    </w:p>
    <w:p w14:paraId="7BFF1ED9" w14:textId="77777777" w:rsidR="00233DBB" w:rsidRDefault="00233DBB" w:rsidP="00233DBB">
      <w:pPr>
        <w:pStyle w:val="Prrafodelista"/>
        <w:jc w:val="both"/>
      </w:pPr>
    </w:p>
    <w:p w14:paraId="5156F84D" w14:textId="78DA3B29" w:rsidR="00D709A6" w:rsidRDefault="00D709A6" w:rsidP="00233DBB">
      <w:pPr>
        <w:pStyle w:val="Prrafodelista"/>
        <w:numPr>
          <w:ilvl w:val="0"/>
          <w:numId w:val="6"/>
        </w:numPr>
        <w:jc w:val="both"/>
      </w:pPr>
      <w:r>
        <w:t xml:space="preserve">Factura o documento equivalente; el </w:t>
      </w:r>
      <w:r w:rsidR="00667B75" w:rsidRPr="00233DBB">
        <w:rPr>
          <w:b/>
        </w:rPr>
        <w:t>Contratista consultor</w:t>
      </w:r>
      <w:r>
        <w:t xml:space="preserve"> se compromete a adoptar el sistema de facturación electrónica cuando esté obligado a hacerlo.</w:t>
      </w:r>
    </w:p>
    <w:p w14:paraId="10809597" w14:textId="77777777" w:rsidR="00D709A6" w:rsidRDefault="00D709A6" w:rsidP="00E36268">
      <w:pPr>
        <w:pStyle w:val="Prrafodelista"/>
        <w:numPr>
          <w:ilvl w:val="0"/>
          <w:numId w:val="6"/>
        </w:numPr>
        <w:spacing w:after="0"/>
        <w:jc w:val="both"/>
      </w:pPr>
      <w:r>
        <w:t xml:space="preserve">Producto (s) aprobado (s). </w:t>
      </w:r>
    </w:p>
    <w:p w14:paraId="2FF77FBF" w14:textId="77777777" w:rsidR="00D709A6" w:rsidRDefault="00D709A6" w:rsidP="00E36268">
      <w:pPr>
        <w:pStyle w:val="Prrafodelista"/>
        <w:numPr>
          <w:ilvl w:val="0"/>
          <w:numId w:val="6"/>
        </w:numPr>
        <w:spacing w:after="0"/>
        <w:jc w:val="both"/>
      </w:pPr>
      <w:r>
        <w:t>Informe de Interventoría de aprobación de Producto.</w:t>
      </w:r>
    </w:p>
    <w:p w14:paraId="44EC9D93" w14:textId="77777777" w:rsidR="00D709A6" w:rsidRDefault="00D709A6" w:rsidP="00E36268">
      <w:pPr>
        <w:pStyle w:val="Prrafodelista"/>
        <w:numPr>
          <w:ilvl w:val="0"/>
          <w:numId w:val="6"/>
        </w:numPr>
        <w:spacing w:after="0"/>
        <w:jc w:val="both"/>
      </w:pPr>
      <w:r>
        <w:t xml:space="preserve">Soportes de pago de seguridad social integral y aportes parafiscales. </w:t>
      </w:r>
    </w:p>
    <w:p w14:paraId="4465EC6A" w14:textId="77777777" w:rsidR="00D709A6" w:rsidRDefault="00D709A6" w:rsidP="00E36268">
      <w:pPr>
        <w:pStyle w:val="Prrafodelista"/>
        <w:numPr>
          <w:ilvl w:val="0"/>
          <w:numId w:val="6"/>
        </w:numPr>
        <w:spacing w:after="0"/>
        <w:jc w:val="both"/>
      </w:pPr>
      <w:r>
        <w:t xml:space="preserve">RUT vigente. </w:t>
      </w:r>
    </w:p>
    <w:p w14:paraId="40053C62" w14:textId="18447EAD" w:rsidR="00E36268" w:rsidRDefault="00D709A6" w:rsidP="00D709A6">
      <w:pPr>
        <w:pStyle w:val="Prrafodelista"/>
        <w:numPr>
          <w:ilvl w:val="0"/>
          <w:numId w:val="6"/>
        </w:numPr>
        <w:spacing w:after="0"/>
        <w:jc w:val="both"/>
      </w:pPr>
      <w:r>
        <w:t xml:space="preserve">Certificación bancaria (Por primera y única vez). </w:t>
      </w:r>
    </w:p>
    <w:p w14:paraId="16BC832C" w14:textId="77777777" w:rsidR="001A54BE" w:rsidRDefault="001A54BE" w:rsidP="001A54BE">
      <w:pPr>
        <w:pStyle w:val="Prrafodelista"/>
        <w:spacing w:after="0"/>
        <w:ind w:left="1776"/>
        <w:jc w:val="both"/>
      </w:pPr>
    </w:p>
    <w:p w14:paraId="23EA54B1" w14:textId="77777777" w:rsidR="00D709A6" w:rsidRDefault="00D709A6" w:rsidP="00E36268">
      <w:pPr>
        <w:pStyle w:val="Prrafodelista"/>
        <w:numPr>
          <w:ilvl w:val="0"/>
          <w:numId w:val="5"/>
        </w:numPr>
        <w:spacing w:after="0"/>
        <w:jc w:val="both"/>
      </w:pPr>
      <w:r>
        <w:t>El interventor remitirá comunicación de aprobación de factura o su equivalente al Supervisor para Visto Bueno, junto con la lista de documentos y soportes del anterior literal, para posterior validación del mismo.</w:t>
      </w:r>
    </w:p>
    <w:p w14:paraId="6FBFE303" w14:textId="77777777" w:rsidR="00E36268" w:rsidRDefault="00E36268" w:rsidP="00E36268">
      <w:pPr>
        <w:spacing w:after="0"/>
        <w:jc w:val="both"/>
      </w:pPr>
    </w:p>
    <w:p w14:paraId="2F74ECB1" w14:textId="77777777" w:rsidR="00D709A6" w:rsidRDefault="00D709A6" w:rsidP="00E36268">
      <w:pPr>
        <w:spacing w:after="0"/>
        <w:jc w:val="both"/>
      </w:pPr>
      <w:r w:rsidRPr="00E36268">
        <w:rPr>
          <w:b/>
        </w:rPr>
        <w:t>NOTA 6:</w:t>
      </w:r>
      <w:r>
        <w:t xml:space="preserve"> Una vez se cumpla con lo estipulado en el contrato, el Supervisor remitirá la ordenación del pago con todos sus soportes a </w:t>
      </w:r>
      <w:r w:rsidRPr="00763D41">
        <w:rPr>
          <w:b/>
        </w:rPr>
        <w:t>la Fiduciaria</w:t>
      </w:r>
      <w:r w:rsidR="00763D41">
        <w:rPr>
          <w:b/>
        </w:rPr>
        <w:t>.</w:t>
      </w:r>
    </w:p>
    <w:p w14:paraId="33A90CDB" w14:textId="77777777" w:rsidR="00D709A6" w:rsidRDefault="00D709A6" w:rsidP="00E36268">
      <w:pPr>
        <w:spacing w:after="0"/>
        <w:jc w:val="both"/>
      </w:pPr>
    </w:p>
    <w:p w14:paraId="775EFD21" w14:textId="77777777" w:rsidR="00D709A6" w:rsidRDefault="00D709A6" w:rsidP="00E36268">
      <w:pPr>
        <w:spacing w:after="0"/>
        <w:jc w:val="both"/>
      </w:pPr>
      <w:r>
        <w:t xml:space="preserve">La Fiduciaria adelantará la revisión de las facturas o documentos equivalentes y se verificará la coherencia entre los mismos, de no haber sido correctamente elaborados o de no acompañarse de los documentos anteriormente descritos y requeridos para el pago, el </w:t>
      </w:r>
      <w:r w:rsidR="00667B75" w:rsidRPr="00667B75">
        <w:rPr>
          <w:b/>
        </w:rPr>
        <w:t>Contratante</w:t>
      </w:r>
      <w:r>
        <w:t xml:space="preserve"> podrá devolver </w:t>
      </w:r>
      <w:r>
        <w:lastRenderedPageBreak/>
        <w:t xml:space="preserve">la cuenta al </w:t>
      </w:r>
      <w:r w:rsidR="00667B75" w:rsidRPr="00667B75">
        <w:rPr>
          <w:b/>
        </w:rPr>
        <w:t>Contratista consultor</w:t>
      </w:r>
      <w: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w:t>
      </w:r>
    </w:p>
    <w:p w14:paraId="1221D773" w14:textId="77777777" w:rsidR="00D709A6" w:rsidRDefault="00D709A6" w:rsidP="00E36268">
      <w:pPr>
        <w:spacing w:after="0"/>
        <w:jc w:val="both"/>
      </w:pPr>
    </w:p>
    <w:p w14:paraId="3752FF04" w14:textId="5900FE08" w:rsidR="007131BE" w:rsidRDefault="00D709A6" w:rsidP="007131BE">
      <w:pPr>
        <w:spacing w:after="0"/>
        <w:jc w:val="both"/>
      </w:pPr>
      <w:r>
        <w:t xml:space="preserve">Adicionalmente, se indica que el </w:t>
      </w:r>
      <w:r w:rsidR="00667B75" w:rsidRPr="00667B75">
        <w:rPr>
          <w:b/>
        </w:rPr>
        <w:t>Contratista consultor</w:t>
      </w:r>
      <w:r>
        <w:t xml:space="preserve"> tendrá un plazo máximo de subsanación de documentos de cinco (5) días hábiles a partir de la notificación de subsanación o se procederá a devolver el pago en su totalidad. Las demoras que se presenten por estos conceptos serán responsabilidad del </w:t>
      </w:r>
      <w:r w:rsidR="00667B75" w:rsidRPr="00667B75">
        <w:rPr>
          <w:b/>
        </w:rPr>
        <w:t>Contratista consultor</w:t>
      </w:r>
      <w:r>
        <w:t xml:space="preserve"> y no tendrán por ello derecho al pago de intereses o compensación de ninguna naturaleza.</w:t>
      </w:r>
    </w:p>
    <w:p w14:paraId="161E6AF3" w14:textId="77777777" w:rsidR="001A54BE" w:rsidRDefault="001A54BE" w:rsidP="007131BE">
      <w:pPr>
        <w:spacing w:after="0"/>
        <w:jc w:val="both"/>
      </w:pPr>
    </w:p>
    <w:p w14:paraId="060E04B0" w14:textId="77777777" w:rsidR="00D709A6" w:rsidRDefault="00D709A6" w:rsidP="007131BE">
      <w:pPr>
        <w:spacing w:after="0"/>
        <w:jc w:val="both"/>
      </w:pPr>
      <w:r w:rsidRPr="007131BE">
        <w:rPr>
          <w:b/>
        </w:rPr>
        <w:t>NOTA 7:</w:t>
      </w:r>
      <w:r>
        <w:t xml:space="preserve"> La Fiduciaria realizará el pago dentro de los cinco (5) días hábiles siguientes a la instrucción de pago emitida por el Supervisor y la correcta radicación de los documentos por parte del </w:t>
      </w:r>
      <w:r w:rsidR="00667B75" w:rsidRPr="00667B75">
        <w:rPr>
          <w:b/>
        </w:rPr>
        <w:t>Contratista consultor</w:t>
      </w:r>
      <w:r>
        <w:t xml:space="preserve"> ante la Fiduprevisora S.A.</w:t>
      </w:r>
    </w:p>
    <w:p w14:paraId="62D68B4F" w14:textId="77777777" w:rsidR="007131BE" w:rsidRDefault="007131BE" w:rsidP="007131BE">
      <w:pPr>
        <w:spacing w:after="0"/>
        <w:jc w:val="both"/>
      </w:pPr>
    </w:p>
    <w:p w14:paraId="5BAB3874" w14:textId="77777777" w:rsidR="00D709A6" w:rsidRDefault="00D709A6" w:rsidP="00B409F1">
      <w:pPr>
        <w:spacing w:after="0"/>
        <w:jc w:val="both"/>
      </w:pPr>
      <w:r w:rsidRPr="007131BE">
        <w:rPr>
          <w:b/>
        </w:rPr>
        <w:t>NOTA 8:</w:t>
      </w:r>
      <w:r>
        <w:t xml:space="preserve"> Por medio del contrato, el </w:t>
      </w:r>
      <w:r w:rsidR="00667B75" w:rsidRPr="00667B75">
        <w:rPr>
          <w:b/>
        </w:rPr>
        <w:t>Contratista consultor</w:t>
      </w:r>
      <w:r>
        <w:t xml:space="preserve"> acepta someterse a los procedimientos establecidos por Fiduciaria La Previsora S.A. (como vocera y administradora del Patrimonio Autónomo.</w:t>
      </w:r>
    </w:p>
    <w:p w14:paraId="52A1A36A" w14:textId="77777777" w:rsidR="00D709A6" w:rsidRDefault="00D709A6" w:rsidP="00B409F1">
      <w:pPr>
        <w:spacing w:after="0"/>
        <w:jc w:val="both"/>
      </w:pPr>
    </w:p>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7777777" w:rsidR="00D709A6" w:rsidRDefault="00D709A6" w:rsidP="00B409F1">
      <w:pPr>
        <w:spacing w:after="0"/>
        <w:jc w:val="both"/>
      </w:pPr>
    </w:p>
    <w:p w14:paraId="123AC147" w14:textId="77777777" w:rsidR="00B409F1" w:rsidRDefault="00D709A6" w:rsidP="003366D7">
      <w:pPr>
        <w:spacing w:line="240" w:lineRule="auto"/>
        <w:jc w:val="both"/>
      </w:pPr>
      <w:r>
        <w:t>1.</w:t>
      </w:r>
      <w:r>
        <w:tab/>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p>
    <w:p w14:paraId="731569A0" w14:textId="77777777" w:rsidR="00D709A6" w:rsidRDefault="00D709A6" w:rsidP="003366D7">
      <w:pPr>
        <w:spacing w:line="240" w:lineRule="auto"/>
        <w:jc w:val="both"/>
      </w:pPr>
      <w:r>
        <w:t>2.</w:t>
      </w:r>
      <w:r>
        <w:tab/>
        <w:t>Responder, sin perjuicio de la respectiva garantía, por el cumplimiento y calidad de los servicios prestados, por el término previsto en el contrato y responder ante terceros por los daños que se ocasionen y que provengan de causas que le sean imputables.</w:t>
      </w:r>
    </w:p>
    <w:p w14:paraId="17821F1B" w14:textId="77777777" w:rsidR="00D709A6" w:rsidRDefault="00D709A6" w:rsidP="001A54BE">
      <w:pPr>
        <w:spacing w:line="240" w:lineRule="auto"/>
        <w:jc w:val="both"/>
      </w:pPr>
      <w:r>
        <w:t>3.</w:t>
      </w:r>
      <w:r>
        <w:tab/>
        <w:t xml:space="preserve">El </w:t>
      </w:r>
      <w:r w:rsidR="00667B75" w:rsidRPr="00667B75">
        <w:rPr>
          <w:b/>
        </w:rPr>
        <w:t>contratista consultor</w:t>
      </w:r>
      <w:r>
        <w:t xml:space="preserve"> prestará sus servicios de manera independiente y autónoma, siempre en aras de cumplir con los acuerdos contractuales.</w:t>
      </w:r>
    </w:p>
    <w:p w14:paraId="75F00B93" w14:textId="77777777" w:rsidR="00D709A6" w:rsidRDefault="00D709A6" w:rsidP="001A54BE">
      <w:pPr>
        <w:spacing w:line="240" w:lineRule="auto"/>
        <w:jc w:val="both"/>
      </w:pPr>
      <w:r>
        <w:t>4.</w:t>
      </w:r>
      <w:r>
        <w:tab/>
        <w:t>Obrar con lealtad y buena fe durante la ejecución del contrato de consultoría, evitando dilataciones innecesarias</w:t>
      </w:r>
    </w:p>
    <w:p w14:paraId="14F8EC28" w14:textId="77777777" w:rsidR="00D709A6" w:rsidRDefault="00D709A6" w:rsidP="001A54BE">
      <w:pPr>
        <w:spacing w:line="240" w:lineRule="auto"/>
        <w:jc w:val="both"/>
      </w:pPr>
      <w:r>
        <w:t>5.</w:t>
      </w:r>
      <w:r>
        <w:tab/>
        <w:t>Desarrollar sus actividades, de acuerdo con estrictos principios de moralidad y ética profesional.</w:t>
      </w:r>
    </w:p>
    <w:p w14:paraId="2C8887C9" w14:textId="77777777" w:rsidR="00D709A6" w:rsidRDefault="00D709A6" w:rsidP="001A54BE">
      <w:pPr>
        <w:spacing w:line="240" w:lineRule="auto"/>
        <w:jc w:val="both"/>
      </w:pPr>
      <w:r>
        <w:lastRenderedPageBreak/>
        <w:t>6.</w:t>
      </w:r>
      <w:r>
        <w:tab/>
        <w:t xml:space="preserve">Reportar de manera inmediata al contratista interventor, el supervisor y al </w:t>
      </w:r>
      <w:r w:rsidR="00667B75" w:rsidRPr="00667B75">
        <w:rPr>
          <w:b/>
        </w:rPr>
        <w:t>Contratante</w:t>
      </w:r>
      <w:r>
        <w:t>, la ocurrencia de cualquier novedad o anomalía durante la ejecución del contrato.</w:t>
      </w:r>
    </w:p>
    <w:p w14:paraId="0CCDE7EA" w14:textId="77777777" w:rsidR="00D709A6" w:rsidRDefault="00D709A6" w:rsidP="001A54BE">
      <w:pPr>
        <w:spacing w:line="240" w:lineRule="auto"/>
        <w:jc w:val="both"/>
      </w:pPr>
      <w:r>
        <w:t>7.</w:t>
      </w:r>
      <w:r>
        <w:tab/>
        <w:t xml:space="preserve">Estudiar y conceptuar oportunamente sobre las sugerencias y consultas del </w:t>
      </w:r>
      <w:r w:rsidR="00667B75" w:rsidRPr="00667B75">
        <w:rPr>
          <w:b/>
        </w:rPr>
        <w:t>Contratante</w:t>
      </w:r>
      <w:r>
        <w:t xml:space="preserve"> y/o interventor y/o supervisor.</w:t>
      </w:r>
    </w:p>
    <w:p w14:paraId="5246B0D5" w14:textId="77777777" w:rsidR="00D709A6" w:rsidRDefault="00D709A6" w:rsidP="001A54BE">
      <w:pPr>
        <w:spacing w:line="240" w:lineRule="auto"/>
        <w:jc w:val="both"/>
      </w:pPr>
      <w:r>
        <w:t>8.</w:t>
      </w:r>
      <w:r>
        <w:tab/>
        <w:t>Cumplir con la afiliación y pago oportuno al Sistema General de Seguridad Social (Salud, pensiones y riesgos laborales) y obligaciones parafiscales, del personal a su cargo incluido los trabajadores independientes, de acuerdo con lo dispuesto por la ley.</w:t>
      </w:r>
    </w:p>
    <w:p w14:paraId="7CFAB763" w14:textId="77777777" w:rsidR="00D709A6" w:rsidRDefault="00D709A6" w:rsidP="001A54BE">
      <w:pPr>
        <w:spacing w:line="240" w:lineRule="auto"/>
        <w:jc w:val="both"/>
      </w:pPr>
      <w:r>
        <w:t>9.</w:t>
      </w:r>
      <w:r>
        <w:tab/>
        <w:t xml:space="preserve">Acatar las instrucciones que durante el desarrollo del Contrato se le impartan por parte del interventor, supervisor y/o el </w:t>
      </w:r>
      <w:r w:rsidR="005C4823">
        <w:t>c</w:t>
      </w:r>
      <w:r w:rsidR="00667B75" w:rsidRPr="005C4823">
        <w:t>ontratante</w:t>
      </w:r>
      <w:r>
        <w:t>.</w:t>
      </w:r>
    </w:p>
    <w:p w14:paraId="395A5344" w14:textId="77777777" w:rsidR="00D709A6" w:rsidRDefault="00D709A6" w:rsidP="001A54BE">
      <w:pPr>
        <w:spacing w:line="240" w:lineRule="auto"/>
        <w:jc w:val="both"/>
      </w:pPr>
      <w:r>
        <w:t>10.</w:t>
      </w:r>
      <w:r>
        <w:tab/>
        <w:t xml:space="preserve">Asistir a las reuniones convocadas por el Interventor, supervisor y/o el </w:t>
      </w:r>
      <w:r w:rsidR="00667B75" w:rsidRPr="00667B75">
        <w:rPr>
          <w:b/>
        </w:rPr>
        <w:t>Contratante</w:t>
      </w:r>
      <w:r>
        <w:t xml:space="preserve"> en el marco del contrato, a través de la persona que designe para el efecto, quien deberá tener poder decisorio para fijar y hacer vinculantes los compromisos que se generen en los diferentes espacios.</w:t>
      </w:r>
    </w:p>
    <w:p w14:paraId="59392CBF" w14:textId="77777777" w:rsidR="00D709A6" w:rsidRDefault="00D709A6" w:rsidP="001A54BE">
      <w:pPr>
        <w:spacing w:line="240" w:lineRule="auto"/>
        <w:jc w:val="both"/>
      </w:pPr>
      <w:r>
        <w:t>11.</w:t>
      </w:r>
      <w:r>
        <w:tab/>
        <w:t xml:space="preserve">Almacenar de manera segura los documentos físicos y archivos digitales entregados por el </w:t>
      </w:r>
      <w:r w:rsidR="00667B75" w:rsidRPr="00667B75">
        <w:rPr>
          <w:b/>
        </w:rPr>
        <w:t>Contratante</w:t>
      </w:r>
      <w:r>
        <w:t xml:space="preserve"> como confidenciales, con los debidos controles de acceso y salvaguarda, garantizando la seguridad de esta, atendiendo las normas legales vigentes aplicables de archivística establecidas.</w:t>
      </w:r>
    </w:p>
    <w:p w14:paraId="01767B73" w14:textId="77777777" w:rsidR="00D709A6" w:rsidRDefault="00D709A6" w:rsidP="001A54BE">
      <w:pPr>
        <w:spacing w:line="240" w:lineRule="auto"/>
        <w:jc w:val="both"/>
      </w:pPr>
      <w:r>
        <w:t>12.</w:t>
      </w:r>
      <w:r>
        <w:tab/>
        <w:t xml:space="preserve">Manejar de manera centralizada y segura todos los documentos relacionados con los aspectos jurídicos, financieros, técnicos y administrativos que se generen en el desarrollo del contrato de consultoría, sujetándose a las normas de retención documental y archivo vigentes, garantizando su consulta incondicional a favor del Interventor o el supervisor o el </w:t>
      </w:r>
      <w:r w:rsidR="004A0092">
        <w:t>c</w:t>
      </w:r>
      <w:r w:rsidR="00667B75" w:rsidRPr="004A0092">
        <w:t>ontratante</w:t>
      </w:r>
      <w:r>
        <w:t>.</w:t>
      </w:r>
    </w:p>
    <w:p w14:paraId="396A9902" w14:textId="77777777" w:rsidR="00D709A6" w:rsidRDefault="00D709A6" w:rsidP="001A54BE">
      <w:pPr>
        <w:spacing w:line="240" w:lineRule="auto"/>
        <w:jc w:val="both"/>
      </w:pPr>
      <w:r>
        <w:t>13.</w:t>
      </w:r>
      <w:r>
        <w:tab/>
        <w:t xml:space="preserve">Dar aplicación a los elementos contenidos en el Sistema Integrado de Gestión Documental del </w:t>
      </w:r>
      <w:r w:rsidR="00023B0A" w:rsidRPr="00023B0A">
        <w:rPr>
          <w:b/>
        </w:rPr>
        <w:t>Fideicomitente</w:t>
      </w:r>
      <w:r>
        <w:t xml:space="preserve"> y el </w:t>
      </w:r>
      <w:r w:rsidR="00667B75" w:rsidRPr="00667B75">
        <w:rPr>
          <w:b/>
        </w:rPr>
        <w:t>Contratante</w:t>
      </w:r>
      <w:r>
        <w:t xml:space="preserve"> y a su vez participar en las actividades a las que sea convocado en relación con este tema.</w:t>
      </w:r>
    </w:p>
    <w:p w14:paraId="497CBE57" w14:textId="77777777" w:rsidR="00D709A6" w:rsidRDefault="00D709A6" w:rsidP="001A54BE">
      <w:pPr>
        <w:spacing w:line="240" w:lineRule="auto"/>
        <w:jc w:val="both"/>
      </w:pPr>
      <w:r>
        <w:t>14.</w:t>
      </w:r>
      <w:r>
        <w:tab/>
        <w:t>Conocer y acatar las políticas, directrices y documentos (manuales, procedimientos, instructivos, guías, códigos, formatos, entre otros), que se relacionen con sus actividades contractuales.</w:t>
      </w:r>
    </w:p>
    <w:p w14:paraId="519EE207" w14:textId="77777777" w:rsidR="00D709A6" w:rsidRDefault="00D709A6" w:rsidP="001A54BE">
      <w:pPr>
        <w:spacing w:line="240" w:lineRule="auto"/>
        <w:jc w:val="both"/>
      </w:pPr>
      <w:r>
        <w:t>15.</w:t>
      </w:r>
      <w:r>
        <w:tab/>
        <w:t xml:space="preserve">El </w:t>
      </w:r>
      <w:r w:rsidR="00667B75" w:rsidRPr="00667B75">
        <w:rPr>
          <w:b/>
        </w:rPr>
        <w:t>contratista consultor</w:t>
      </w:r>
      <w:r>
        <w:t xml:space="preserve"> deberá garantizar la asistencia a las reuniones o mesas de trabajo que sean solicitadas por el interventor, supervisor y/o el </w:t>
      </w:r>
      <w:r w:rsidR="00667B75" w:rsidRPr="00667B75">
        <w:rPr>
          <w:b/>
        </w:rPr>
        <w:t>Contratante</w:t>
      </w:r>
      <w:r>
        <w:t>, para garantizar el adecuado control y seguimiento de la ejecución contractual, para lo cual debe contar con su respectiva acta y soporte.</w:t>
      </w:r>
    </w:p>
    <w:p w14:paraId="5751F8E3" w14:textId="77777777" w:rsidR="00D709A6" w:rsidRDefault="00D709A6" w:rsidP="001A54BE">
      <w:pPr>
        <w:spacing w:line="240" w:lineRule="auto"/>
        <w:jc w:val="both"/>
      </w:pPr>
      <w:r>
        <w:t>16.</w:t>
      </w:r>
      <w:r>
        <w:tab/>
        <w:t>Entregar al Interventor los siguientes informes:</w:t>
      </w:r>
    </w:p>
    <w:p w14:paraId="7EC60E34" w14:textId="77777777" w:rsidR="00BF6AED" w:rsidRDefault="00D709A6" w:rsidP="001A54BE">
      <w:pPr>
        <w:pStyle w:val="Prrafodelista"/>
        <w:numPr>
          <w:ilvl w:val="0"/>
          <w:numId w:val="27"/>
        </w:numPr>
        <w:spacing w:line="240" w:lineRule="auto"/>
        <w:jc w:val="both"/>
      </w:pPr>
      <w:r w:rsidRPr="00BF6AED">
        <w:rPr>
          <w:b/>
        </w:rPr>
        <w:lastRenderedPageBreak/>
        <w:t>Informe mensual de cumplimiento de actividades:</w:t>
      </w:r>
      <w:r>
        <w:t xml:space="preserve"> Este informe debe incluir el seguimiento al cumplimiento de las obligaciones del contrato en sus componentes técnico, administrativo, financiero, social, predial, ambiental y jurídico, con sus respectivos soportes dentro de los primeros cinco (5) días hábiles de cada mes a partir del acta de inicio.</w:t>
      </w:r>
    </w:p>
    <w:p w14:paraId="0F1BD6C2" w14:textId="77777777" w:rsidR="00D709A6" w:rsidRDefault="00D709A6" w:rsidP="001A54BE">
      <w:pPr>
        <w:pStyle w:val="Prrafodelista"/>
        <w:numPr>
          <w:ilvl w:val="0"/>
          <w:numId w:val="27"/>
        </w:numPr>
        <w:spacing w:line="240" w:lineRule="auto"/>
        <w:jc w:val="both"/>
      </w:pPr>
      <w:r w:rsidRPr="00BF6AED">
        <w:rPr>
          <w:b/>
        </w:rPr>
        <w:t>Informe final:</w:t>
      </w:r>
      <w:r>
        <w:t xml:space="preserve"> Especificando acciones desarrolladas (definir en la solicitud de contratación el contenido del informe final).</w:t>
      </w:r>
    </w:p>
    <w:p w14:paraId="3A0A7950" w14:textId="77777777" w:rsidR="00D709A6" w:rsidRDefault="00D709A6" w:rsidP="001A54BE">
      <w:pPr>
        <w:spacing w:line="240" w:lineRule="auto"/>
        <w:jc w:val="both"/>
      </w:pPr>
      <w:r>
        <w:t>17.</w:t>
      </w:r>
      <w:r>
        <w:tab/>
        <w:t>Entregar los productos físicos y digitales objeto del contrato, en los plazos y formas establecidos en los documentos del contrato, la normatividad vigente aplicable a este tipo de proyectos y el cronograma de trabajo aprobado por la Interventoría.</w:t>
      </w:r>
    </w:p>
    <w:p w14:paraId="3EDCCBAD" w14:textId="77777777" w:rsidR="00D709A6" w:rsidRDefault="00D709A6" w:rsidP="001A54BE">
      <w:pPr>
        <w:spacing w:line="240" w:lineRule="auto"/>
        <w:jc w:val="both"/>
      </w:pPr>
      <w:r>
        <w:t>18.</w:t>
      </w:r>
      <w:r>
        <w:tab/>
        <w:t xml:space="preserve">El </w:t>
      </w:r>
      <w:r w:rsidR="00667B75" w:rsidRPr="00667B75">
        <w:rPr>
          <w:b/>
        </w:rPr>
        <w:t>contratista consultor</w:t>
      </w:r>
      <w:r>
        <w:t xml:space="preserve"> deberá cumplir con los términos de entrega de los productos, definidos en el anexo técnico y los demás documentos que hagan parte del contrato de consultoría, los cuales serán soporte para dar cumplimiento al requisito del pago, junto con las condiciones establecidas. De igual modo, al concluir el contrato, el Contratista deberá presentar un informe final, junto con su factura final (definir en la solicitud de contratación el contenido del informe final).</w:t>
      </w:r>
    </w:p>
    <w:p w14:paraId="377E8EFB" w14:textId="77777777" w:rsidR="00D709A6" w:rsidRDefault="00D709A6" w:rsidP="001A54BE">
      <w:pPr>
        <w:spacing w:line="240" w:lineRule="auto"/>
        <w:jc w:val="both"/>
      </w:pPr>
      <w:r>
        <w:t>19.</w:t>
      </w:r>
      <w:r>
        <w:tab/>
        <w:t xml:space="preserve">Elaborar las comunicaciones a las que hubiere lugar durante la ejecución del contrato y copiar al interventor, supervisor y al </w:t>
      </w:r>
      <w:r w:rsidR="00667B75" w:rsidRPr="00667B75">
        <w:rPr>
          <w:b/>
        </w:rPr>
        <w:t>Contratante</w:t>
      </w:r>
      <w:r>
        <w:t>.</w:t>
      </w:r>
    </w:p>
    <w:p w14:paraId="0D3FF294" w14:textId="77777777" w:rsidR="00D709A6" w:rsidRDefault="00D709A6" w:rsidP="001A54BE">
      <w:pPr>
        <w:spacing w:line="240" w:lineRule="auto"/>
        <w:jc w:val="both"/>
      </w:pPr>
      <w:r>
        <w:t>20.</w:t>
      </w:r>
      <w:r>
        <w:tab/>
        <w:t xml:space="preserve">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Interventor, el </w:t>
      </w:r>
      <w:r w:rsidR="00667B75" w:rsidRPr="00667B75">
        <w:rPr>
          <w:b/>
        </w:rPr>
        <w:t>Contratante</w:t>
      </w:r>
      <w:r>
        <w:t xml:space="preserve"> y del supervisor.</w:t>
      </w:r>
    </w:p>
    <w:p w14:paraId="6949BE80" w14:textId="77777777" w:rsidR="00D709A6" w:rsidRDefault="00D709A6" w:rsidP="001A54BE">
      <w:pPr>
        <w:spacing w:line="240" w:lineRule="auto"/>
        <w:jc w:val="both"/>
      </w:pPr>
      <w:r>
        <w:t>21.</w:t>
      </w:r>
      <w:r>
        <w:tab/>
        <w:t xml:space="preserve">Poner en conocimiento de manera oportuna al interventor, supervisor y al </w:t>
      </w:r>
      <w:r w:rsidR="00667B75" w:rsidRPr="00667B75">
        <w:rPr>
          <w:b/>
        </w:rPr>
        <w:t>Contratante</w:t>
      </w:r>
      <w:r>
        <w:t xml:space="preserve"> de eventuales circunstancias que conlleven a posibles modificaciones y/o adiciones o cualquier otro evento que afecte el cumplimiento de las obligaciones del contrato.</w:t>
      </w:r>
    </w:p>
    <w:p w14:paraId="4D1E312E" w14:textId="77777777" w:rsidR="00D709A6" w:rsidRDefault="00D709A6" w:rsidP="001A54BE">
      <w:pPr>
        <w:spacing w:line="240" w:lineRule="auto"/>
        <w:jc w:val="both"/>
      </w:pPr>
      <w:r>
        <w:t>22.</w:t>
      </w:r>
      <w:r>
        <w:tab/>
        <w:t>Radicar dentro de los cinco (5) primeros días hábiles del mes correspondiente al trámite de pago de factura o su equivalente, si hay lugar a esto, con los soportes y documentos requeridos para ello, de conformidad con los procedimientos y requisitos establecidos en el contrato de consultoría.</w:t>
      </w:r>
    </w:p>
    <w:p w14:paraId="1A519525" w14:textId="77777777" w:rsidR="00D709A6" w:rsidRDefault="00D709A6" w:rsidP="001A54BE">
      <w:pPr>
        <w:spacing w:line="240" w:lineRule="auto"/>
        <w:jc w:val="both"/>
      </w:pPr>
      <w:r>
        <w:t>23.</w:t>
      </w:r>
      <w:r>
        <w:tab/>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46D36157" w14:textId="77777777" w:rsidR="00D709A6" w:rsidRDefault="00D709A6" w:rsidP="001A54BE">
      <w:pPr>
        <w:spacing w:line="240" w:lineRule="auto"/>
        <w:jc w:val="both"/>
      </w:pPr>
      <w:r>
        <w:t>24.</w:t>
      </w:r>
      <w:r>
        <w:tab/>
        <w:t>Aplicar y tener en cuenta durante la ejecución del contrato, los aspectos regulatorios legales y contractuales relacionados con el mismo.</w:t>
      </w:r>
    </w:p>
    <w:p w14:paraId="364A2996" w14:textId="77777777" w:rsidR="00D709A6" w:rsidRDefault="00D709A6" w:rsidP="001A54BE">
      <w:pPr>
        <w:spacing w:line="240" w:lineRule="auto"/>
        <w:jc w:val="both"/>
      </w:pPr>
      <w:r>
        <w:lastRenderedPageBreak/>
        <w:t>25.</w:t>
      </w:r>
      <w:r>
        <w:tab/>
        <w:t>Estudiar a profundidad el contrato y sus anexos, así como cualquier otro documento oficial concerniente al alcance y ejecución.</w:t>
      </w:r>
    </w:p>
    <w:p w14:paraId="562A374F" w14:textId="77777777" w:rsidR="00D709A6" w:rsidRDefault="00D709A6" w:rsidP="001A54BE">
      <w:pPr>
        <w:spacing w:line="240" w:lineRule="auto"/>
        <w:jc w:val="both"/>
      </w:pPr>
      <w:r>
        <w:t>26.</w:t>
      </w:r>
      <w:r>
        <w:tab/>
        <w:t>Actuar oportunamente evitando una mayor onerosidad en el cumplimiento de las obligaciones de las partes</w:t>
      </w:r>
    </w:p>
    <w:p w14:paraId="2C98A70B" w14:textId="77777777" w:rsidR="00D709A6" w:rsidRDefault="00D709A6" w:rsidP="001A54BE">
      <w:pPr>
        <w:spacing w:line="240" w:lineRule="auto"/>
        <w:jc w:val="both"/>
      </w:pPr>
      <w:r>
        <w:t>27.</w:t>
      </w:r>
      <w:r>
        <w:tab/>
        <w:t>Constituir, actualizar y mantener vigentes las garantías exigidas en el esquema de garantías y seguros.</w:t>
      </w:r>
    </w:p>
    <w:p w14:paraId="774D2690" w14:textId="77777777" w:rsidR="00D709A6" w:rsidRDefault="00D709A6" w:rsidP="001A54BE">
      <w:pPr>
        <w:spacing w:line="240" w:lineRule="auto"/>
        <w:jc w:val="both"/>
      </w:pPr>
      <w:r>
        <w:t>28.</w:t>
      </w:r>
      <w:r>
        <w:tab/>
        <w:t xml:space="preserve">En el evento que el </w:t>
      </w:r>
      <w:r w:rsidR="00667B75" w:rsidRPr="00667B75">
        <w:rPr>
          <w:b/>
        </w:rPr>
        <w:t>contratista consultor</w:t>
      </w:r>
      <w:r>
        <w:t xml:space="preserve"> esté obligado a llevar contabilidad, deberá llevar y registrar su contabilidad de la ejecución del contrato bien sea por centro de costos o de manera individual de tal forma que permita al </w:t>
      </w:r>
      <w:r w:rsidR="00667B75" w:rsidRPr="00667B75">
        <w:rPr>
          <w:b/>
        </w:rPr>
        <w:t>Contratante</w:t>
      </w:r>
      <w:r>
        <w:t xml:space="preserve"> y al </w:t>
      </w:r>
      <w:r w:rsidR="00023B0A" w:rsidRPr="00023B0A">
        <w:rPr>
          <w:b/>
        </w:rPr>
        <w:t>Fideicomitente</w:t>
      </w:r>
      <w:r>
        <w:t xml:space="preserv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65CD4CC9" w14:textId="77777777" w:rsidR="00D709A6" w:rsidRDefault="00D709A6" w:rsidP="001A54BE">
      <w:pPr>
        <w:spacing w:after="0" w:line="240" w:lineRule="auto"/>
        <w:jc w:val="both"/>
      </w:pPr>
      <w:r>
        <w:t>29.</w:t>
      </w:r>
      <w:r>
        <w:tab/>
        <w:t>Todas aquellas que se requieran para el correcto desarrollo del contrato</w:t>
      </w:r>
    </w:p>
    <w:p w14:paraId="10079935" w14:textId="77777777" w:rsidR="00D709A6" w:rsidRDefault="00D709A6" w:rsidP="001A54BE">
      <w:pPr>
        <w:spacing w:after="0" w:line="240" w:lineRule="auto"/>
        <w:jc w:val="both"/>
      </w:pPr>
    </w:p>
    <w:p w14:paraId="0E8D4619" w14:textId="77777777" w:rsidR="00D709A6" w:rsidRPr="001779D5" w:rsidRDefault="00D709A6" w:rsidP="001779D5">
      <w:pPr>
        <w:spacing w:after="0"/>
        <w:jc w:val="both"/>
        <w:rPr>
          <w:b/>
        </w:rPr>
      </w:pPr>
      <w:r w:rsidRPr="001779D5">
        <w:rPr>
          <w:b/>
        </w:rPr>
        <w:t>OBLIGACIONES ESPECÍFICAS:</w:t>
      </w:r>
    </w:p>
    <w:p w14:paraId="5CC6D744" w14:textId="77777777" w:rsidR="00D709A6" w:rsidRDefault="00D709A6" w:rsidP="001779D5">
      <w:pPr>
        <w:spacing w:after="0"/>
        <w:jc w:val="both"/>
      </w:pPr>
    </w:p>
    <w:p w14:paraId="533D2FA8" w14:textId="77777777" w:rsidR="00D709A6" w:rsidRDefault="00D709A6" w:rsidP="00985C21">
      <w:pPr>
        <w:jc w:val="both"/>
      </w:pPr>
      <w:r>
        <w:t>1.</w:t>
      </w:r>
      <w:r>
        <w:tab/>
        <w:t>Presentar el organigrama y soportes de las hojas de vida del personal requerido para la ejecución del objeto contractual, para verificación por la Interventoría del contrato de consultoría, en un plazo máximo de tres (3) días hábiles, contados a partir de la firma del contrato y previo a la suscripción del acta de inicio, el cual deberá mantenerse durante el plazo contractual, de acuerdo con las dedicaciones de cada uno.</w:t>
      </w:r>
    </w:p>
    <w:p w14:paraId="6D5A25B5" w14:textId="77777777" w:rsidR="00D709A6" w:rsidRDefault="00D709A6" w:rsidP="00D709A6">
      <w:pPr>
        <w:jc w:val="both"/>
      </w:pPr>
      <w:r>
        <w:t>2.</w:t>
      </w:r>
      <w:r>
        <w:tab/>
        <w:t>Presentar el Plan de Calidad, Metodología, el Cronograma, el Plan de Trabajo e implementación del Sistema de Gestión de Seguridad y Salud en el Trabajo (SG – SST), de acuerdo con lo establecido en el contrato.</w:t>
      </w:r>
    </w:p>
    <w:p w14:paraId="36657D40" w14:textId="77777777" w:rsidR="00D709A6" w:rsidRDefault="00D709A6" w:rsidP="00D709A6">
      <w:pPr>
        <w:jc w:val="both"/>
      </w:pPr>
      <w:r>
        <w:t>3.</w:t>
      </w:r>
      <w:r>
        <w:tab/>
        <w:t>Cumplir con todas las obligaciones propias del contrato de consultoría, así como las condiciones señaladas en el anexo técnico y los demás documentos que hagan parte del contrato.</w:t>
      </w:r>
    </w:p>
    <w:p w14:paraId="6E82DAB0" w14:textId="77777777" w:rsidR="00D709A6" w:rsidRDefault="00D709A6" w:rsidP="00D709A6">
      <w:pPr>
        <w:jc w:val="both"/>
      </w:pPr>
      <w:r>
        <w:t>4.</w:t>
      </w:r>
      <w:r>
        <w:tab/>
        <w:t>Proveer el conocimiento especializado necesario para garantizar la identificación de las mejores soluciones para la estructuración integral del proyecto que permitan dar cumplimiento al objeto del contrato de consultoría acorde con las condiciones y requerimientos establecidos en el mismo.</w:t>
      </w:r>
    </w:p>
    <w:p w14:paraId="2D0C74FF" w14:textId="77777777" w:rsidR="00D709A6" w:rsidRDefault="00D709A6" w:rsidP="00D709A6">
      <w:pPr>
        <w:jc w:val="both"/>
      </w:pPr>
      <w:r>
        <w:t>5.</w:t>
      </w:r>
      <w:r>
        <w:tab/>
        <w:t>Efectuar todos los estimativos y presupuestos que solicite el interventor y/o el supervisor.</w:t>
      </w:r>
    </w:p>
    <w:p w14:paraId="51F11335" w14:textId="77777777" w:rsidR="00D709A6" w:rsidRDefault="00D709A6" w:rsidP="00D709A6">
      <w:pPr>
        <w:jc w:val="both"/>
      </w:pPr>
      <w:r>
        <w:lastRenderedPageBreak/>
        <w:t>6.</w:t>
      </w:r>
      <w:r>
        <w:tab/>
        <w:t>Estudiar y conceptuar oportunamente sobre las sugerencias y consultas del interventor y/o el supervisor.</w:t>
      </w:r>
    </w:p>
    <w:p w14:paraId="287AB76A" w14:textId="77777777" w:rsidR="00D709A6" w:rsidRDefault="00D709A6" w:rsidP="00D709A6">
      <w:pPr>
        <w:jc w:val="both"/>
      </w:pPr>
      <w:r>
        <w:t>7.</w:t>
      </w:r>
      <w:r>
        <w:tab/>
        <w:t>Adoptar y garantizar las medidas ambientales, sanitarias, forestales, ecológicas e industriales necesarias para no poner en peligro a las personas, a las cosas o al medio ambiente, igualmente, está obligación aplicará respecto de sus subcontratistas y proveedores.</w:t>
      </w:r>
    </w:p>
    <w:p w14:paraId="06DB2B36" w14:textId="77777777" w:rsidR="00D709A6" w:rsidRDefault="00D709A6" w:rsidP="00D709A6">
      <w:pPr>
        <w:jc w:val="both"/>
      </w:pPr>
      <w:r>
        <w:t>8.</w:t>
      </w:r>
      <w:r>
        <w:tab/>
        <w:t>Realizar durante la ejecución del contrato de consultoría las recomendaciones y observaciones que considere oportunas, con miraras a subsanar todo aspecto, sobre la información analizada y revisada e identificar las posibles imprecisiones, los vacíos y, en general, cualquier condición que, según su experiencia, conocimiento, cronograma propuesto y mejores prácticas comúnmente aceptadas, pueda afectar el desarrollo del contrato.</w:t>
      </w:r>
    </w:p>
    <w:p w14:paraId="211577F5" w14:textId="77777777" w:rsidR="00D709A6" w:rsidRDefault="00D709A6" w:rsidP="00D709A6">
      <w:pPr>
        <w:jc w:val="both"/>
      </w:pPr>
      <w:r>
        <w:t>9.</w:t>
      </w:r>
      <w:r>
        <w:tab/>
        <w:t xml:space="preserve">El </w:t>
      </w:r>
      <w:r w:rsidR="00667B75" w:rsidRPr="00667B75">
        <w:rPr>
          <w:b/>
        </w:rPr>
        <w:t>contratista consultor</w:t>
      </w:r>
      <w:r>
        <w:t xml:space="preserve"> deberá apropiar y poner al servicio del contrato todo el conocimiento necesario en el relacionamiento con comunidades étnicas cuando haya presencia de estas en la zona de ejecución del objeto contractual.</w:t>
      </w:r>
    </w:p>
    <w:p w14:paraId="4FA7B477" w14:textId="77777777" w:rsidR="00D709A6" w:rsidRDefault="00D709A6" w:rsidP="00D709A6">
      <w:pPr>
        <w:jc w:val="both"/>
      </w:pPr>
      <w:r>
        <w:t>10.</w:t>
      </w:r>
      <w:r>
        <w:tab/>
        <w:t>Los productos de la consultoría deberán cumplir con los criterios establecidos en la Metodología General Ajustada - MGA del Departamento Nacional de Planeación – DNP.</w:t>
      </w:r>
    </w:p>
    <w:p w14:paraId="6FC3177D" w14:textId="77777777" w:rsidR="003964E1" w:rsidRDefault="00D709A6" w:rsidP="00D709A6">
      <w:pPr>
        <w:jc w:val="both"/>
      </w:pPr>
      <w:r>
        <w:t>11.</w:t>
      </w:r>
      <w:r>
        <w:tab/>
        <w:t>Cumplir a cabalidad con el objeto del contrato de consultoría, de acuerdo con los requisitos técnicos contemplados en la normatividad vigente y las exigencias de las autoridades validadoras, así como los requisitos exigidos por el mecanismo o fuente identificada de financiación para la etapa de inversión del proyecto</w:t>
      </w:r>
    </w:p>
    <w:p w14:paraId="2A690395" w14:textId="77777777" w:rsidR="00D709A6" w:rsidRDefault="00D709A6" w:rsidP="00D709A6">
      <w:pPr>
        <w:jc w:val="both"/>
      </w:pPr>
      <w:r>
        <w:t>12.</w:t>
      </w:r>
      <w:r>
        <w:tab/>
        <w:t>Contar con el personal idóneo y suficiente, cumplir con los perfiles solicitados para cada uno de ellos y conformar los equipos de trabajo según la oferta presentada y aprobada, para el cumplimiento del objeto del contrato de consultoría y el desarrollo de sus actividades.</w:t>
      </w:r>
    </w:p>
    <w:p w14:paraId="19BB37A2" w14:textId="77777777" w:rsidR="00D709A6" w:rsidRDefault="00D709A6" w:rsidP="00D709A6">
      <w:pPr>
        <w:jc w:val="both"/>
      </w:pPr>
      <w:r>
        <w:t>13.</w:t>
      </w:r>
      <w:r>
        <w:tab/>
        <w:t>Asistir con todo el equipo de trabajo requerido dentro del personal, a los comités técnicos de seguimiento, cuando lo determine la interventoría y/o el supervisor.</w:t>
      </w:r>
    </w:p>
    <w:p w14:paraId="3E5206C9" w14:textId="77777777" w:rsidR="00D709A6" w:rsidRDefault="00D709A6" w:rsidP="00D709A6">
      <w:pPr>
        <w:jc w:val="both"/>
      </w:pPr>
      <w:r>
        <w:t>14.</w:t>
      </w:r>
      <w:r>
        <w:tab/>
        <w:t xml:space="preserve">Informar a la interventoría, al supervisor y al </w:t>
      </w:r>
      <w:r w:rsidR="003964E1">
        <w:t>c</w:t>
      </w:r>
      <w:r w:rsidR="00667B75" w:rsidRPr="003964E1">
        <w:t>ontratante</w:t>
      </w:r>
      <w:r>
        <w:t xml:space="preserve"> en caso de realizar algún cambio relacionado con el personal designado o la conformación del equipo de trabajo. Para la variación del personal se debe tener en cuenta que la hoja de vida debe ser igual o superior a las características del personal a reemplazar y se podrá realizar previa aprobación del Interventor.</w:t>
      </w:r>
    </w:p>
    <w:p w14:paraId="6BDB2B0D" w14:textId="77777777" w:rsidR="00D709A6" w:rsidRDefault="00D709A6" w:rsidP="00D709A6">
      <w:pPr>
        <w:jc w:val="both"/>
      </w:pPr>
      <w:r>
        <w:t>15.</w:t>
      </w:r>
      <w:r>
        <w:tab/>
        <w:t>Asignar y hacer cumplir los roles y las responsabilidades asignadas a cada uno de los miembros del equipo de trabajo.</w:t>
      </w:r>
    </w:p>
    <w:p w14:paraId="520F905A" w14:textId="77777777" w:rsidR="00D709A6" w:rsidRDefault="00D709A6" w:rsidP="00D709A6">
      <w:pPr>
        <w:jc w:val="both"/>
      </w:pPr>
      <w:r>
        <w:lastRenderedPageBreak/>
        <w:t>16.</w:t>
      </w:r>
      <w:r>
        <w:tab/>
        <w:t>Mantener actualizada la información requerida para el cumplimiento del objeto contractual.</w:t>
      </w:r>
    </w:p>
    <w:p w14:paraId="3A21A5A3" w14:textId="77777777" w:rsidR="00D709A6" w:rsidRDefault="00D709A6" w:rsidP="00D709A6">
      <w:pPr>
        <w:jc w:val="both"/>
      </w:pPr>
      <w:r>
        <w:t>17.</w:t>
      </w:r>
      <w:r>
        <w:tab/>
        <w:t>Entregar a la interventoría, de manera oportuna, los productos e informes requeridos, conforme con lo señalado en el anexo técnico y el contrato de consultoría.</w:t>
      </w:r>
    </w:p>
    <w:p w14:paraId="37DC28FE" w14:textId="77777777" w:rsidR="00D709A6" w:rsidRDefault="00D709A6" w:rsidP="00D709A6">
      <w:pPr>
        <w:jc w:val="both"/>
      </w:pPr>
      <w:r>
        <w:t>18.</w:t>
      </w:r>
      <w:r>
        <w:tab/>
        <w:t>Garantizar la oportuna y suficiente disposición de recursos administrativos, financieros, físicos y logísticos para la ejecución del contrato de consultoría.</w:t>
      </w:r>
    </w:p>
    <w:p w14:paraId="141D7CC1" w14:textId="77777777" w:rsidR="00D709A6" w:rsidRDefault="00D709A6" w:rsidP="00D709A6">
      <w:pPr>
        <w:jc w:val="both"/>
      </w:pPr>
      <w:r>
        <w:t>19.</w:t>
      </w:r>
      <w:r>
        <w:tab/>
        <w:t xml:space="preserve">Entregar oportunamente la información requerida por la interventoría o el supervisor o el </w:t>
      </w:r>
      <w:r w:rsidR="00667B75" w:rsidRPr="00667B75">
        <w:rPr>
          <w:b/>
        </w:rPr>
        <w:t>Contratante</w:t>
      </w:r>
      <w:r>
        <w:t>, cuando estos la soliciten.</w:t>
      </w:r>
    </w:p>
    <w:p w14:paraId="4A47C1D8" w14:textId="77777777" w:rsidR="00D709A6" w:rsidRDefault="00D709A6" w:rsidP="00D709A6">
      <w:pPr>
        <w:jc w:val="both"/>
      </w:pPr>
      <w:r>
        <w:t>20.</w:t>
      </w:r>
      <w:r>
        <w:tab/>
        <w:t>Entregar en los tiempos establecidos los productos exigidos y ajustarlos en los plazos determinados, según lo requerido por el contrato de consultoría.</w:t>
      </w:r>
    </w:p>
    <w:p w14:paraId="3DE44B1E" w14:textId="77777777" w:rsidR="00D709A6" w:rsidRDefault="00D709A6" w:rsidP="00D709A6">
      <w:pPr>
        <w:jc w:val="both"/>
      </w:pPr>
      <w:r>
        <w:t>21.</w:t>
      </w:r>
      <w:r>
        <w:tab/>
        <w:t xml:space="preserve">Informar a la interventoría, al supervisor y al </w:t>
      </w:r>
      <w:r w:rsidR="00667B75" w:rsidRPr="00667B75">
        <w:rPr>
          <w:b/>
        </w:rPr>
        <w:t>Contratante</w:t>
      </w:r>
      <w:r>
        <w:t xml:space="preserve"> los inconvenientes que se presenten durante el desarrollo de las actividades.</w:t>
      </w:r>
    </w:p>
    <w:p w14:paraId="7A229AF5" w14:textId="77777777" w:rsidR="00D709A6" w:rsidRDefault="00D709A6" w:rsidP="00D709A6">
      <w:pPr>
        <w:jc w:val="both"/>
      </w:pPr>
      <w:r>
        <w:t>22.</w:t>
      </w:r>
      <w:r>
        <w:tab/>
        <w:t xml:space="preserve">Acatar las instrucciones que durante el desarrollo del contrato de consultoría que se le impartan por parte de la interventoría, el supervisor y el </w:t>
      </w:r>
      <w:r w:rsidR="00667B75" w:rsidRPr="00667B75">
        <w:rPr>
          <w:b/>
        </w:rPr>
        <w:t>Contratante</w:t>
      </w:r>
      <w:r>
        <w:t>.</w:t>
      </w:r>
    </w:p>
    <w:p w14:paraId="1C9F99C6" w14:textId="77777777" w:rsidR="00D709A6" w:rsidRDefault="00D709A6" w:rsidP="00D709A6">
      <w:pPr>
        <w:jc w:val="both"/>
      </w:pPr>
      <w:r>
        <w:t>23.</w:t>
      </w:r>
      <w:r>
        <w:tab/>
        <w:t xml:space="preserve">Poner a disposición del interventor, el supervisor y el </w:t>
      </w:r>
      <w:r w:rsidR="00667B75" w:rsidRPr="00667B75">
        <w:rPr>
          <w:b/>
        </w:rPr>
        <w:t>Contratante</w:t>
      </w:r>
      <w:r>
        <w:t xml:space="preserve"> todos los documentos generados durante la ejecución del contrato de consultoría (productos, informes, planos, modelaciones matemáticas computacionales, entre otros.).</w:t>
      </w:r>
    </w:p>
    <w:p w14:paraId="31DB02A5" w14:textId="77777777" w:rsidR="00D709A6" w:rsidRDefault="00D709A6" w:rsidP="00D709A6">
      <w:pPr>
        <w:jc w:val="both"/>
      </w:pPr>
      <w:r>
        <w:t>24.</w:t>
      </w:r>
      <w:r>
        <w:tab/>
        <w:t xml:space="preserve">Producir en español y entregar en medio impreso y magnético al interventor, el supervisor y el </w:t>
      </w:r>
      <w:r w:rsidR="00667B75" w:rsidRPr="00667B75">
        <w:rPr>
          <w:b/>
        </w:rPr>
        <w:t>Contratante</w:t>
      </w:r>
      <w:r>
        <w:t xml:space="preserve"> todos los informes y documentos producto de la consultoría, según se requiera. En casos especiales, el Interventor o el supervisor o el </w:t>
      </w:r>
      <w:r w:rsidR="00667B75" w:rsidRPr="00667B75">
        <w:rPr>
          <w:b/>
        </w:rPr>
        <w:t>Contratante</w:t>
      </w:r>
      <w:r>
        <w:t xml:space="preserve"> podrán solicitar documentos en un idioma distinto al español.</w:t>
      </w:r>
    </w:p>
    <w:p w14:paraId="3A0132E2" w14:textId="77777777" w:rsidR="00D709A6" w:rsidRDefault="00D709A6" w:rsidP="00D709A6">
      <w:pPr>
        <w:jc w:val="both"/>
      </w:pPr>
      <w:r>
        <w:t>25.</w:t>
      </w:r>
      <w:r>
        <w:tab/>
        <w:t>Producir presentaciones o informes o salidas gráficas, de acuerdo con las solicitudes de la Interventoría o la supervisión del contrato.</w:t>
      </w:r>
    </w:p>
    <w:p w14:paraId="5B09D1C1" w14:textId="77777777" w:rsidR="00D709A6" w:rsidRDefault="00D709A6" w:rsidP="00D709A6">
      <w:pPr>
        <w:jc w:val="both"/>
      </w:pPr>
      <w:r>
        <w:t>26.</w:t>
      </w:r>
      <w:r>
        <w:tab/>
        <w:t>Entregar la información técnica objeto del contrato en medio físico y digital, según lo requerido en el anexo técnico.</w:t>
      </w:r>
    </w:p>
    <w:p w14:paraId="22C0C829" w14:textId="77777777" w:rsidR="00D709A6" w:rsidRDefault="00D709A6" w:rsidP="00D709A6">
      <w:pPr>
        <w:jc w:val="both"/>
      </w:pPr>
      <w:r>
        <w:t>27.</w:t>
      </w:r>
      <w:r>
        <w:tab/>
        <w:t>Entregar todos los informes con firma del especialista correspondiente aprobado para el proyecto, avalados por el director del proyecto y aprobados por el especialista correspondiente de interventoría y su director.</w:t>
      </w:r>
    </w:p>
    <w:p w14:paraId="58CB87B6" w14:textId="77777777" w:rsidR="00D709A6" w:rsidRDefault="00D709A6" w:rsidP="00D709A6">
      <w:pPr>
        <w:jc w:val="both"/>
      </w:pPr>
      <w:r>
        <w:t>28.</w:t>
      </w:r>
      <w:r>
        <w:tab/>
        <w:t xml:space="preserve">El </w:t>
      </w:r>
      <w:r w:rsidR="00667B75" w:rsidRPr="00667B75">
        <w:rPr>
          <w:b/>
        </w:rPr>
        <w:t>contratista consultor</w:t>
      </w:r>
      <w:r>
        <w:t xml:space="preserve"> debe atender todas las observaciones y requerimientos de las autoridades validadoras en el ciclo de presentación del proyecto ante el mecanismo o fuente de </w:t>
      </w:r>
      <w:r>
        <w:lastRenderedPageBreak/>
        <w:t xml:space="preserve">financiación para la etapa de inversión, para lo cual el </w:t>
      </w:r>
      <w:r w:rsidR="00667B75" w:rsidRPr="00667B75">
        <w:rPr>
          <w:b/>
        </w:rPr>
        <w:t>Contratante</w:t>
      </w:r>
      <w:r>
        <w:t xml:space="preserve"> dará traslado de las observaciones recibidas.</w:t>
      </w:r>
    </w:p>
    <w:p w14:paraId="13224183" w14:textId="77777777" w:rsidR="00D709A6" w:rsidRDefault="00D709A6" w:rsidP="00D709A6">
      <w:pPr>
        <w:jc w:val="both"/>
      </w:pPr>
      <w:r>
        <w:t>29.</w:t>
      </w:r>
      <w:r>
        <w:tab/>
        <w:t>Cumplir con la totalidad de los requerimientos determinados en la normatividad vigente aplicable, así como aquellas que las modifiquen, adicionen, complementen o sustituyan, respecto de este tipo de proyectos. De igual modo, se debe observar en particular toda la normativa referente al mecanismo o fuente de financiación de la etapa de inversión del proyecto.</w:t>
      </w:r>
    </w:p>
    <w:p w14:paraId="243803C0" w14:textId="77777777" w:rsidR="00D709A6" w:rsidRDefault="00D709A6" w:rsidP="00D709A6">
      <w:pPr>
        <w:jc w:val="both"/>
      </w:pPr>
      <w:r>
        <w:t>30.</w:t>
      </w:r>
      <w:r>
        <w:tab/>
        <w:t xml:space="preserve">Comunicar de manera inmediata al interventor, el supervisor y al </w:t>
      </w:r>
      <w:r w:rsidR="00667B75" w:rsidRPr="00667B75">
        <w:rPr>
          <w:b/>
        </w:rPr>
        <w:t>Contratante</w:t>
      </w:r>
      <w:r>
        <w:t>, cuando sea requerido por autoridades competentes y/u organismos de control y/o autoridades judiciales, por los actos u omisiones que se generen en el ejercicio de las actividades que se desarrollen en virtud del contrato.</w:t>
      </w:r>
    </w:p>
    <w:p w14:paraId="13F4A954" w14:textId="77777777" w:rsidR="00D709A6" w:rsidRDefault="00D709A6" w:rsidP="00D709A6">
      <w:pPr>
        <w:jc w:val="both"/>
      </w:pPr>
      <w:r>
        <w:t>31.</w:t>
      </w:r>
      <w:r>
        <w:tab/>
        <w:t xml:space="preserve">El </w:t>
      </w:r>
      <w:r w:rsidR="00667B75" w:rsidRPr="00667B75">
        <w:rPr>
          <w:b/>
        </w:rPr>
        <w:t>Contratista consultor</w:t>
      </w:r>
      <w:r>
        <w:t xml:space="preserve"> deberá dar cumplimiento a las obligaciones del componente predial y a los productos prediales señalados en el Anexo Técnico y los demás documentos que hagan parte del contrato.</w:t>
      </w:r>
    </w:p>
    <w:p w14:paraId="2C10C76B" w14:textId="77777777" w:rsidR="00D709A6" w:rsidRDefault="00D709A6" w:rsidP="00D709A6">
      <w:pPr>
        <w:jc w:val="both"/>
      </w:pPr>
      <w:r>
        <w:t>32.</w:t>
      </w:r>
      <w:r>
        <w:tab/>
        <w:t>Dar respuesta a las observaciones y/o ajuste que solicite la interventoría, para lo cual se seguirá el siguiente procedimiento:</w:t>
      </w:r>
    </w:p>
    <w:tbl>
      <w:tblPr>
        <w:tblW w:w="8210" w:type="dxa"/>
        <w:jc w:val="center"/>
        <w:tblCellMar>
          <w:left w:w="10" w:type="dxa"/>
          <w:right w:w="10" w:type="dxa"/>
        </w:tblCellMar>
        <w:tblLook w:val="0000" w:firstRow="0" w:lastRow="0" w:firstColumn="0" w:lastColumn="0" w:noHBand="0" w:noVBand="0"/>
      </w:tblPr>
      <w:tblGrid>
        <w:gridCol w:w="2399"/>
        <w:gridCol w:w="1701"/>
        <w:gridCol w:w="1559"/>
        <w:gridCol w:w="2551"/>
      </w:tblGrid>
      <w:tr w:rsidR="00985C21" w:rsidRPr="00C20DC0" w14:paraId="5601AFF3" w14:textId="77777777" w:rsidTr="00D818F2">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EBA6375" w14:textId="77777777" w:rsidR="00985C21" w:rsidRPr="00C20DC0" w:rsidRDefault="00985C21" w:rsidP="00D818F2">
            <w:pPr>
              <w:jc w:val="center"/>
              <w:rPr>
                <w:rFonts w:ascii="Arial" w:hAnsi="Arial" w:cs="Arial"/>
                <w:b/>
                <w:bCs/>
                <w:sz w:val="18"/>
                <w:szCs w:val="18"/>
                <w:lang w:eastAsia="es-CO"/>
              </w:rPr>
            </w:pPr>
            <w:r w:rsidRPr="00C20DC0">
              <w:rPr>
                <w:rFonts w:ascii="Arial" w:hAnsi="Arial" w:cs="Arial"/>
                <w:b/>
                <w:bCs/>
                <w:sz w:val="18"/>
                <w:szCs w:val="18"/>
                <w:lang w:eastAsia="es-CO"/>
              </w:rPr>
              <w:t>Evento</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F868134" w14:textId="77777777" w:rsidR="00985C21" w:rsidRPr="00C20DC0" w:rsidRDefault="00985C21" w:rsidP="00D818F2">
            <w:pPr>
              <w:jc w:val="center"/>
              <w:rPr>
                <w:rFonts w:ascii="Arial" w:hAnsi="Arial" w:cs="Arial"/>
                <w:b/>
                <w:bCs/>
                <w:sz w:val="18"/>
                <w:szCs w:val="18"/>
                <w:lang w:eastAsia="es-CO"/>
              </w:rPr>
            </w:pPr>
            <w:r w:rsidRPr="00C20DC0">
              <w:rPr>
                <w:rFonts w:ascii="Arial" w:hAnsi="Arial" w:cs="Arial"/>
                <w:b/>
                <w:bCs/>
                <w:sz w:val="18"/>
                <w:szCs w:val="18"/>
                <w:lang w:eastAsia="es-CO"/>
              </w:rPr>
              <w:t>Origen</w:t>
            </w:r>
          </w:p>
        </w:tc>
        <w:tc>
          <w:tcPr>
            <w:tcW w:w="15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61791EA" w14:textId="77777777" w:rsidR="00985C21" w:rsidRPr="00C20DC0" w:rsidRDefault="00985C21" w:rsidP="00D818F2">
            <w:pPr>
              <w:jc w:val="center"/>
              <w:rPr>
                <w:rFonts w:ascii="Arial" w:hAnsi="Arial" w:cs="Arial"/>
                <w:b/>
                <w:bCs/>
                <w:sz w:val="18"/>
                <w:szCs w:val="18"/>
                <w:lang w:eastAsia="es-CO"/>
              </w:rPr>
            </w:pPr>
            <w:r w:rsidRPr="00C20DC0">
              <w:rPr>
                <w:rFonts w:ascii="Arial" w:hAnsi="Arial" w:cs="Arial"/>
                <w:b/>
                <w:bCs/>
                <w:sz w:val="18"/>
                <w:szCs w:val="18"/>
                <w:lang w:eastAsia="es-CO"/>
              </w:rPr>
              <w:t>Destino</w:t>
            </w:r>
          </w:p>
        </w:tc>
        <w:tc>
          <w:tcPr>
            <w:tcW w:w="25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314598BF" w14:textId="77777777" w:rsidR="00985C21" w:rsidRPr="00C20DC0" w:rsidRDefault="00985C21" w:rsidP="00D818F2">
            <w:pPr>
              <w:jc w:val="center"/>
              <w:rPr>
                <w:rFonts w:ascii="Arial" w:hAnsi="Arial" w:cs="Arial"/>
                <w:b/>
                <w:bCs/>
                <w:sz w:val="18"/>
                <w:szCs w:val="18"/>
                <w:lang w:eastAsia="es-CO"/>
              </w:rPr>
            </w:pPr>
            <w:r w:rsidRPr="00C20DC0">
              <w:rPr>
                <w:rFonts w:ascii="Arial" w:hAnsi="Arial" w:cs="Arial"/>
                <w:b/>
                <w:bCs/>
                <w:sz w:val="18"/>
                <w:szCs w:val="18"/>
                <w:lang w:eastAsia="es-CO"/>
              </w:rPr>
              <w:t>Plazo máximo de respuesta</w:t>
            </w:r>
          </w:p>
        </w:tc>
      </w:tr>
      <w:tr w:rsidR="00985C21" w:rsidRPr="00C20DC0" w14:paraId="1BB52E4B" w14:textId="77777777" w:rsidTr="00D818F2">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9C7F1F1"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Observaciones a los</w:t>
            </w:r>
            <w:r w:rsidRPr="00C20DC0">
              <w:rPr>
                <w:rFonts w:ascii="Arial" w:hAnsi="Arial" w:cs="Arial"/>
                <w:sz w:val="18"/>
                <w:szCs w:val="18"/>
                <w:lang w:eastAsia="es-CO"/>
              </w:rPr>
              <w:br/>
              <w:t>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6997D46"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67AE49"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99607C7"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985C21" w:rsidRPr="00C20DC0" w14:paraId="54962098" w14:textId="77777777" w:rsidTr="00D818F2">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0BDB449"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Respuesta observaciones</w:t>
            </w:r>
            <w:r w:rsidRPr="00C20DC0">
              <w:rPr>
                <w:rFonts w:ascii="Arial" w:hAnsi="Arial" w:cs="Arial"/>
                <w:sz w:val="18"/>
                <w:szCs w:val="18"/>
                <w:lang w:eastAsia="es-CO"/>
              </w:rPr>
              <w:br/>
              <w:t>a los 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8BA2178"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7A2E756"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F91B9EA"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Seis (6) días hábiles</w:t>
            </w:r>
          </w:p>
        </w:tc>
      </w:tr>
      <w:tr w:rsidR="00985C21" w:rsidRPr="00C20DC0" w14:paraId="7E3769F6" w14:textId="77777777" w:rsidTr="00D818F2">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E6D5837" w14:textId="5557F765"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Aprobación de las</w:t>
            </w:r>
            <w:r>
              <w:rPr>
                <w:rFonts w:ascii="Arial" w:hAnsi="Arial" w:cs="Arial"/>
                <w:sz w:val="18"/>
                <w:szCs w:val="18"/>
                <w:lang w:eastAsia="es-CO"/>
              </w:rPr>
              <w:t xml:space="preserve"> respuestas a las</w:t>
            </w:r>
            <w:r w:rsidRPr="00C20DC0">
              <w:rPr>
                <w:rFonts w:ascii="Arial" w:hAnsi="Arial" w:cs="Arial"/>
                <w:sz w:val="18"/>
                <w:szCs w:val="18"/>
                <w:lang w:eastAsia="es-CO"/>
              </w:rPr>
              <w:br/>
              <w:t>observaciones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3DDE628"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2D384DE"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79D078D"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985C21" w:rsidRPr="00C20DC0" w14:paraId="2197201B" w14:textId="77777777" w:rsidTr="00D818F2">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EE8F5FC" w14:textId="0FB56BD6"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 xml:space="preserve">Visto </w:t>
            </w:r>
            <w:r>
              <w:rPr>
                <w:rFonts w:ascii="Arial" w:hAnsi="Arial" w:cs="Arial"/>
                <w:sz w:val="18"/>
                <w:szCs w:val="18"/>
                <w:lang w:eastAsia="es-CO"/>
              </w:rPr>
              <w:t xml:space="preserve">bueno </w:t>
            </w:r>
            <w:r w:rsidRPr="00C20DC0">
              <w:rPr>
                <w:rFonts w:ascii="Arial" w:hAnsi="Arial" w:cs="Arial"/>
                <w:sz w:val="18"/>
                <w:szCs w:val="18"/>
                <w:lang w:eastAsia="es-CO"/>
              </w:rPr>
              <w:t>de la Supervisión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318283"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868BDC0"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Supervisión</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442048"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Dos (2) días</w:t>
            </w:r>
          </w:p>
        </w:tc>
      </w:tr>
      <w:tr w:rsidR="00985C21" w:rsidRPr="00C20DC0" w14:paraId="167F522A" w14:textId="77777777" w:rsidTr="00D818F2">
        <w:trPr>
          <w:trHeight w:val="3293"/>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DB77D42"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lastRenderedPageBreak/>
              <w:t xml:space="preserve">Mesas de trabajo extraordinarias por componentes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34D1176"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EA3B674"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9B7121"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Se celebran dentro de los tres (3) días hábiles siguientes a la identificación de no atención de observaciones o no presentación de los componentes del producto.</w:t>
            </w:r>
          </w:p>
          <w:p w14:paraId="0B4FFBE6" w14:textId="77777777" w:rsidR="00985C21" w:rsidRPr="00C20DC0" w:rsidRDefault="00985C21" w:rsidP="00D818F2">
            <w:pPr>
              <w:jc w:val="center"/>
              <w:rPr>
                <w:rFonts w:ascii="Arial" w:hAnsi="Arial" w:cs="Arial"/>
                <w:sz w:val="18"/>
                <w:szCs w:val="18"/>
                <w:lang w:eastAsia="es-CO"/>
              </w:rPr>
            </w:pPr>
            <w:r w:rsidRPr="00C20DC0">
              <w:rPr>
                <w:rFonts w:ascii="Arial" w:hAnsi="Arial" w:cs="Arial"/>
                <w:sz w:val="18"/>
                <w:szCs w:val="18"/>
                <w:lang w:eastAsia="es-CO"/>
              </w:rPr>
              <w:t>En estas se deberá cerrar y aprobar o iniciar los procedimientos para aplicar los respectivos apremios</w:t>
            </w:r>
          </w:p>
        </w:tc>
      </w:tr>
    </w:tbl>
    <w:p w14:paraId="1ABF2DCA" w14:textId="77777777" w:rsidR="00D709A6" w:rsidRDefault="00D709A6" w:rsidP="00D709A6">
      <w:pPr>
        <w:jc w:val="both"/>
      </w:pPr>
    </w:p>
    <w:p w14:paraId="334C50A9" w14:textId="77777777" w:rsidR="00D709A6" w:rsidRDefault="00D709A6" w:rsidP="00252705">
      <w:pPr>
        <w:spacing w:after="0"/>
        <w:jc w:val="both"/>
      </w:pPr>
      <w:r>
        <w:t xml:space="preserve">El ciclo del anterior procedimiento sólo se podrá desplegar una vez, y en caso de que el </w:t>
      </w:r>
      <w:r w:rsidR="00667B75" w:rsidRPr="00667B75">
        <w:rPr>
          <w:b/>
        </w:rPr>
        <w:t>Contratista consultor</w:t>
      </w:r>
      <w:r>
        <w:t xml:space="preserve"> no ajuste lo observado por la interventoría, ésta informará al Supervisor y al </w:t>
      </w:r>
      <w:r w:rsidR="00667B75" w:rsidRPr="00667B75">
        <w:rPr>
          <w:b/>
        </w:rPr>
        <w:t>Contratante</w:t>
      </w:r>
      <w:r>
        <w:t>, para dar inicio al procedimiento de apremio, de acuerdo con lo establecido en el contrato.</w:t>
      </w:r>
    </w:p>
    <w:p w14:paraId="11BF38AB" w14:textId="77777777" w:rsidR="00D709A6" w:rsidRDefault="00D709A6" w:rsidP="00252705">
      <w:pPr>
        <w:spacing w:after="0"/>
        <w:jc w:val="both"/>
      </w:pPr>
    </w:p>
    <w:p w14:paraId="6FEDA05B" w14:textId="77777777" w:rsidR="00D709A6" w:rsidRDefault="00D709A6" w:rsidP="003E47BA">
      <w:pPr>
        <w:jc w:val="both"/>
      </w:pPr>
      <w:r>
        <w:t>33.</w:t>
      </w:r>
      <w:r>
        <w:tab/>
        <w:t xml:space="preserve">Los únicos representantes que podrán actuar como interlocutores avalados con capacidad de decisión y/o para el desarrollo contractual por parte del </w:t>
      </w:r>
      <w:r w:rsidR="00667B75" w:rsidRPr="00667B75">
        <w:rPr>
          <w:b/>
        </w:rPr>
        <w:t>Contratista consultor</w:t>
      </w:r>
      <w:r>
        <w:t xml:space="preserve">, corresponderán al director de la consultoría y/o el representante legal del </w:t>
      </w:r>
      <w:r w:rsidR="00667B75" w:rsidRPr="00667B75">
        <w:rPr>
          <w:b/>
        </w:rPr>
        <w:t>Contratista consultor</w:t>
      </w:r>
      <w:r>
        <w:t xml:space="preserve">. Todos los documentos que suscriban dichos interlocutores, frente al </w:t>
      </w:r>
      <w:r w:rsidR="00667B75" w:rsidRPr="00667B75">
        <w:rPr>
          <w:b/>
        </w:rPr>
        <w:t>Contratante</w:t>
      </w:r>
      <w:r>
        <w:t xml:space="preserve">, al supervisor y el interventor con ocasión a la ejecución del contrato de consultoría, tendrán tanta validez como si hubieran sido emitidos por el propio </w:t>
      </w:r>
      <w:r w:rsidR="00667B75" w:rsidRPr="00667B75">
        <w:rPr>
          <w:b/>
        </w:rPr>
        <w:t>Contratista consultor</w:t>
      </w:r>
      <w:r>
        <w:t>.</w:t>
      </w:r>
    </w:p>
    <w:p w14:paraId="0A2DB1A8" w14:textId="77777777" w:rsidR="00D709A6" w:rsidRDefault="00D709A6" w:rsidP="00252705">
      <w:pPr>
        <w:spacing w:after="0"/>
        <w:jc w:val="both"/>
      </w:pPr>
      <w:r>
        <w:t>34.</w:t>
      </w:r>
      <w:r>
        <w:tab/>
        <w:t>Cumplir con las demás obligaciones relacionadas con el desarrollo del objeto y que se deriven de la naturaleza contractual o que la ley estipule.</w:t>
      </w: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157AF9B0" w14:textId="056A9CEF" w:rsidR="00D709A6" w:rsidRPr="001C4095" w:rsidRDefault="00D709A6" w:rsidP="001C4095">
      <w:pPr>
        <w:jc w:val="center"/>
        <w:rPr>
          <w:b/>
          <w:u w:val="single"/>
        </w:rPr>
      </w:pPr>
      <w:r w:rsidRPr="001779D5">
        <w:rPr>
          <w:b/>
          <w:u w:val="single"/>
        </w:rPr>
        <w:t>CONTRATO</w:t>
      </w:r>
    </w:p>
    <w:p w14:paraId="29C98305" w14:textId="77777777" w:rsidR="00D709A6" w:rsidRDefault="00D709A6" w:rsidP="00D709A6">
      <w:pPr>
        <w:jc w:val="both"/>
      </w:pPr>
      <w:r>
        <w:t>1.</w:t>
      </w:r>
      <w:r>
        <w:tab/>
        <w:t xml:space="preserve">Informar en el anexo técnico al </w:t>
      </w:r>
      <w:r w:rsidR="00667B75" w:rsidRPr="00667B75">
        <w:rPr>
          <w:b/>
        </w:rPr>
        <w:t>Contratista consultor</w:t>
      </w:r>
      <w:r>
        <w:t xml:space="preserve"> sobre la información técnica con la que se cuente para la ejecución del objeto contratado. Lo anterior, sin perjuicio de la obligación del Consultor de conseguir por su propia cuenta y riesgo la información que requiera para el cumplimiento contractual.</w:t>
      </w:r>
    </w:p>
    <w:p w14:paraId="32B4257E" w14:textId="77777777" w:rsidR="00D709A6" w:rsidRDefault="00D709A6" w:rsidP="00D709A6">
      <w:pPr>
        <w:jc w:val="both"/>
      </w:pPr>
      <w:r>
        <w:t>2.</w:t>
      </w:r>
      <w:r>
        <w:tab/>
        <w:t xml:space="preserve">Suministrar al </w:t>
      </w:r>
      <w:r w:rsidR="00667B75" w:rsidRPr="00667B75">
        <w:rPr>
          <w:b/>
        </w:rPr>
        <w:t>Contratista consultor</w:t>
      </w:r>
      <w:r>
        <w:t xml:space="preserve"> la información técnica para la ejecución del objeto contratado</w:t>
      </w:r>
    </w:p>
    <w:p w14:paraId="440F21F9" w14:textId="77777777" w:rsidR="00D709A6" w:rsidRDefault="00D709A6" w:rsidP="00D709A6">
      <w:pPr>
        <w:jc w:val="both"/>
      </w:pPr>
      <w:r>
        <w:lastRenderedPageBreak/>
        <w:t>3.</w:t>
      </w:r>
      <w:r>
        <w:tab/>
        <w:t xml:space="preserve">Firmar las órdenes que autoricen los pagos del </w:t>
      </w:r>
      <w:r w:rsidR="00667B75" w:rsidRPr="00667B75">
        <w:rPr>
          <w:b/>
        </w:rPr>
        <w:t>Contratista consultor</w:t>
      </w:r>
      <w:r>
        <w:t>, previo cumplimiento de los demás requisitos establecidos en la cláusula de forma de pago.</w:t>
      </w:r>
    </w:p>
    <w:p w14:paraId="13972713" w14:textId="77777777" w:rsidR="00D709A6" w:rsidRDefault="00D709A6" w:rsidP="00D709A6">
      <w:pPr>
        <w:jc w:val="both"/>
      </w:pPr>
      <w:r>
        <w:t>4.</w:t>
      </w:r>
      <w:r>
        <w:tab/>
        <w:t>Formular las sugerencias por escrito vía correo o electrónicamente sobre los asuntos que sean de su competencia en el desarrollo del contrato de consultoría.</w:t>
      </w:r>
    </w:p>
    <w:p w14:paraId="28C2C0AC" w14:textId="77777777" w:rsidR="00D709A6" w:rsidRDefault="00D709A6" w:rsidP="00252705">
      <w:pPr>
        <w:spacing w:after="0"/>
        <w:jc w:val="both"/>
      </w:pPr>
      <w:r>
        <w:t>5.</w:t>
      </w:r>
      <w:r>
        <w:tab/>
        <w:t>Las demás establecidas en este documento y las inherentes a la naturaleza del contrato de consultoría</w:t>
      </w:r>
      <w:r w:rsidR="004F127D">
        <w:t>.</w:t>
      </w:r>
    </w:p>
    <w:p w14:paraId="526645DF" w14:textId="77777777" w:rsidR="004F127D" w:rsidRDefault="004F127D" w:rsidP="00252705">
      <w:pPr>
        <w:spacing w:after="0"/>
        <w:jc w:val="both"/>
      </w:pPr>
    </w:p>
    <w:p w14:paraId="38936F7A" w14:textId="77777777" w:rsidR="00D709A6" w:rsidRPr="004D4138" w:rsidRDefault="00D709A6" w:rsidP="00252705">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0B2871A4" w14:textId="77777777" w:rsidR="00D709A6" w:rsidRDefault="00D709A6" w:rsidP="00D709A6">
      <w:pPr>
        <w:jc w:val="both"/>
      </w:pPr>
    </w:p>
    <w:p w14:paraId="299C5DA5" w14:textId="77777777" w:rsidR="00D709A6" w:rsidRDefault="00D709A6" w:rsidP="00D709A6">
      <w:pPr>
        <w:jc w:val="both"/>
      </w:pPr>
      <w:r>
        <w:t>1.</w:t>
      </w:r>
      <w:r>
        <w:tab/>
        <w:t>Pagar el valor del contrato de consultoría dentro del término establecido para el efecto, previa autorización de pago emitida por el supervisor.</w:t>
      </w:r>
    </w:p>
    <w:p w14:paraId="6EC15E34" w14:textId="77777777" w:rsidR="00D709A6" w:rsidRDefault="00D709A6" w:rsidP="00D709A6">
      <w:pPr>
        <w:jc w:val="both"/>
      </w:pPr>
      <w:r>
        <w:t>2.</w:t>
      </w:r>
      <w:r>
        <w:tab/>
        <w:t xml:space="preserve">Responder las peticiones que le formule el </w:t>
      </w:r>
      <w:r w:rsidR="00667B75" w:rsidRPr="00667B75">
        <w:rPr>
          <w:b/>
        </w:rPr>
        <w:t>Contratista consultor</w:t>
      </w:r>
      <w:r>
        <w:t>, con apoyo del supervisor y el interventor, cuando se requiera.</w:t>
      </w:r>
    </w:p>
    <w:p w14:paraId="0B47D3E0" w14:textId="77777777" w:rsidR="00D709A6" w:rsidRDefault="00D709A6" w:rsidP="00D709A6">
      <w:pPr>
        <w:jc w:val="both"/>
      </w:pPr>
      <w:r>
        <w:t>3.</w:t>
      </w:r>
      <w:r>
        <w:tab/>
        <w:t xml:space="preserve">Exigir al </w:t>
      </w:r>
      <w:r w:rsidR="00667B75" w:rsidRPr="008A1E08">
        <w:t>Contratista consultor</w:t>
      </w:r>
      <w:r>
        <w:t xml:space="preserve"> la ejecución idónea y oportuna del objeto del contrato de consultoría, para lo cual, tendrá en cuenta los informes remitidos por el Interventor, junto con el visto bueno del supervisor.</w:t>
      </w:r>
    </w:p>
    <w:p w14:paraId="5D97E9E7" w14:textId="77777777" w:rsidR="00D709A6" w:rsidRDefault="00D709A6" w:rsidP="00D709A6">
      <w:pPr>
        <w:jc w:val="both"/>
      </w:pPr>
      <w:r>
        <w:t>4.</w:t>
      </w:r>
      <w:r>
        <w:tab/>
        <w:t xml:space="preserve">Realizar los trámites necesarios frente a la aseguradora, previa instrucción del </w:t>
      </w:r>
      <w:r w:rsidR="00023B0A" w:rsidRPr="008A1E08">
        <w:t>Fideicomitente</w:t>
      </w:r>
      <w:r>
        <w:t xml:space="preserve"> en caso de incumplimiento del contrato de consultoría.</w:t>
      </w:r>
    </w:p>
    <w:p w14:paraId="27F51F3B" w14:textId="77777777" w:rsidR="00D709A6" w:rsidRDefault="00D709A6" w:rsidP="00D709A6">
      <w:pPr>
        <w:jc w:val="both"/>
      </w:pPr>
      <w:r>
        <w:t>5.</w:t>
      </w:r>
      <w:r>
        <w:tab/>
        <w:t>Formular las sugerencias por escrito o electrónicamente sobre los asuntos que sean de su competencia en el desarrollo del contrato de consultoría, informando al supervisor del contrato de consultoría.</w:t>
      </w:r>
    </w:p>
    <w:p w14:paraId="01BBEBE3" w14:textId="77777777" w:rsidR="00D709A6" w:rsidRDefault="00D709A6" w:rsidP="00D709A6">
      <w:pPr>
        <w:jc w:val="both"/>
      </w:pPr>
      <w:r>
        <w:t>6.</w:t>
      </w:r>
      <w:r>
        <w:tab/>
        <w:t xml:space="preserve">Entregar al </w:t>
      </w:r>
      <w:r w:rsidR="00667B75" w:rsidRPr="00667B75">
        <w:rPr>
          <w:b/>
        </w:rPr>
        <w:t>Contratista consultor</w:t>
      </w:r>
      <w:r>
        <w:t xml:space="preserve"> toda la información necesaria para la correcta ejecución del proyecto.</w:t>
      </w:r>
    </w:p>
    <w:p w14:paraId="21550197" w14:textId="77777777" w:rsidR="00D709A6" w:rsidRDefault="00D709A6" w:rsidP="00D709A6">
      <w:pPr>
        <w:jc w:val="both"/>
      </w:pPr>
      <w:r>
        <w:t>7.</w:t>
      </w:r>
      <w:r>
        <w:tab/>
        <w:t>Revisar la completitud documental de los soportes exigidos para realizar el correspondiente pago. Fiduprevisora S.A. como agente retenedor liquidará y pagará todas las obligaciones tributarias tanto de carácter nacional como territorial a las cuales está sujeto el Contratista (impuestos, contribuciones, entre otros), de las que de acuerdo con la ley fuere responsable el mismo.</w:t>
      </w:r>
    </w:p>
    <w:p w14:paraId="552AB215" w14:textId="77777777" w:rsidR="00D709A6" w:rsidRDefault="00D709A6" w:rsidP="00252705">
      <w:pPr>
        <w:spacing w:after="0"/>
        <w:jc w:val="both"/>
      </w:pPr>
      <w:r>
        <w:t>8.</w:t>
      </w:r>
      <w:r>
        <w:tab/>
        <w:t>Las demás que le correspondan según la naturaleza del Contrato.</w:t>
      </w:r>
    </w:p>
    <w:p w14:paraId="61FEB142" w14:textId="77777777" w:rsidR="004F127D" w:rsidRDefault="004F127D" w:rsidP="00252705">
      <w:pPr>
        <w:spacing w:after="0"/>
        <w:jc w:val="both"/>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00AC5DD9">
        <w:rPr>
          <w:b/>
        </w:rPr>
        <w:t>PATRIMONIO AUTÓNOMO 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61056A5F" w14:textId="77777777" w:rsidR="00D709A6" w:rsidRDefault="00D709A6" w:rsidP="00CD6327">
      <w:pPr>
        <w:spacing w:after="0"/>
        <w:jc w:val="both"/>
      </w:pPr>
      <w:r>
        <w:t xml:space="preserve">El </w:t>
      </w:r>
      <w:r w:rsidR="00667B75" w:rsidRPr="00667B75">
        <w:rPr>
          <w:b/>
        </w:rPr>
        <w:t>Contratista consultor</w:t>
      </w:r>
      <w:r>
        <w:t xml:space="preserve"> deberá realizar las actividades y entregar los productos objeto del Contrato de Consultoría, en los plazos establecidos en la metodología de trabajo aprobada por el interventor. la responsabilidad por la calidad de los servicios y productos objeto del contrato de consultoría corresponde única y exclusivamente al </w:t>
      </w:r>
      <w:r w:rsidR="00667B75" w:rsidRPr="00667B75">
        <w:rPr>
          <w:b/>
        </w:rPr>
        <w:t>Contratista consultor</w:t>
      </w:r>
      <w:r>
        <w:t xml:space="preserve">, y cualquier revisión, comprobación o inspección que realice el Interventor y/o el supervisor sobre las actividades, procesos, productos, actualizaciones, migraciones y demás elementos propios del contrato de consultoría, a ser implementados, desarrollados, realizados o entregados por el </w:t>
      </w:r>
      <w:r w:rsidR="00667B75" w:rsidRPr="00667B75">
        <w:rPr>
          <w:b/>
        </w:rPr>
        <w:t>Contratista consultor</w:t>
      </w:r>
      <w:r>
        <w:t>, no eximirá a éste de su responsabilidad por el debido cumplimiento de las obligaciones que emanen del Contrato de Consultoría.</w:t>
      </w:r>
    </w:p>
    <w:p w14:paraId="27CEA40B" w14:textId="77777777" w:rsidR="00CD6327" w:rsidRDefault="00CD6327" w:rsidP="00CD6327">
      <w:pPr>
        <w:spacing w:after="0"/>
        <w:jc w:val="both"/>
      </w:pPr>
    </w:p>
    <w:p w14:paraId="3D77F231" w14:textId="77777777" w:rsidR="00D709A6" w:rsidRDefault="00D709A6" w:rsidP="00CD6327">
      <w:pPr>
        <w:spacing w:after="0"/>
        <w:jc w:val="both"/>
      </w:pPr>
      <w:r>
        <w:t>El Interventor emitirá observaciones soportadas para indicar si la actividad realizada o el producto entregado están o no a satisfacción, de conformidad con lo estipulado en el contrato de consultoría.</w:t>
      </w:r>
    </w:p>
    <w:p w14:paraId="3D93247B" w14:textId="77777777" w:rsidR="00D709A6" w:rsidRDefault="00D709A6" w:rsidP="00CD6327">
      <w:pPr>
        <w:spacing w:after="0"/>
        <w:jc w:val="both"/>
      </w:pPr>
    </w:p>
    <w:p w14:paraId="50EB64FD" w14:textId="77777777" w:rsidR="00D709A6" w:rsidRDefault="00D709A6" w:rsidP="00CD6327">
      <w:pPr>
        <w:spacing w:after="0"/>
        <w:jc w:val="both"/>
      </w:pPr>
      <w:r>
        <w:t xml:space="preserve">El </w:t>
      </w:r>
      <w:r w:rsidR="00667B75" w:rsidRPr="00667B75">
        <w:rPr>
          <w:b/>
        </w:rPr>
        <w:t>Contratista consultor</w:t>
      </w:r>
      <w:r>
        <w:t xml:space="preserve"> deberá cumplir todas las obligaciones propias del contrato de consultoría, las mencionadas en el anexo técnico y demás documentos del proceso de selección, así como las obligaciones generales y específicas descritas en la cláusula de obligaciones del contratista, y las demás que por su naturaleza hagan parte del contrato de consultoría.</w:t>
      </w:r>
    </w:p>
    <w:p w14:paraId="718E23BC" w14:textId="77777777" w:rsidR="00D709A6" w:rsidRDefault="00D709A6" w:rsidP="00CD6327">
      <w:pPr>
        <w:spacing w:after="0"/>
        <w:jc w:val="both"/>
      </w:pPr>
    </w:p>
    <w:p w14:paraId="74FDDDBA" w14:textId="77777777" w:rsidR="00D709A6" w:rsidRDefault="00D709A6" w:rsidP="00CD6327">
      <w:pPr>
        <w:spacing w:after="0"/>
        <w:jc w:val="both"/>
      </w:pPr>
      <w:r>
        <w:t xml:space="preserve">El </w:t>
      </w:r>
      <w:r w:rsidR="00667B75" w:rsidRPr="00667B75">
        <w:rPr>
          <w:b/>
        </w:rPr>
        <w:t>Contratista consultor</w:t>
      </w:r>
      <w:r>
        <w:t xml:space="preserve"> deberá tramitar los permisos y/o autorizaciones requeridas ante las entidades locales para desarrollar las actividades de campo necesarias para el desarrollo de la consultoría.</w:t>
      </w:r>
    </w:p>
    <w:p w14:paraId="4A302148" w14:textId="77777777" w:rsidR="00D709A6" w:rsidRDefault="00D709A6" w:rsidP="00CD6327">
      <w:pPr>
        <w:spacing w:after="0"/>
        <w:jc w:val="both"/>
      </w:pPr>
    </w:p>
    <w:p w14:paraId="3379929C" w14:textId="77777777" w:rsidR="00D709A6" w:rsidRDefault="00D709A6" w:rsidP="00CD6327">
      <w:pPr>
        <w:spacing w:after="0"/>
        <w:jc w:val="both"/>
      </w:pPr>
      <w:r>
        <w:t xml:space="preserve">El </w:t>
      </w:r>
      <w:r w:rsidR="00667B75" w:rsidRPr="00667B75">
        <w:rPr>
          <w:b/>
        </w:rPr>
        <w:t>Contratista consultor</w:t>
      </w:r>
      <w: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59FA4123" w14:textId="77777777" w:rsidR="00CD6327" w:rsidRDefault="00CD6327" w:rsidP="00CD6327">
      <w:pPr>
        <w:spacing w:after="0"/>
        <w:jc w:val="both"/>
      </w:pPr>
    </w:p>
    <w:p w14:paraId="70A1CD14" w14:textId="77777777" w:rsidR="00D709A6" w:rsidRDefault="00D709A6" w:rsidP="00252705">
      <w:pPr>
        <w:spacing w:after="0"/>
        <w:jc w:val="both"/>
      </w:pPr>
      <w:r>
        <w:t xml:space="preserve">El </w:t>
      </w:r>
      <w:r w:rsidR="00667B75" w:rsidRPr="00667B75">
        <w:rPr>
          <w:b/>
        </w:rPr>
        <w:t>Contratista consultor</w:t>
      </w:r>
      <w:r>
        <w:t xml:space="preserve"> deberá rehacer a su costa los servicios mal ejecutados o los productos entregables objeto del contrato de consultoría en el término que el interventor y/o supervisor le indique, sin que ello implique modificación al plazo total del contrato de consultoría, salvo que se acuerde algo diferente en Otrosí modificatorio firmado por las partes.</w:t>
      </w:r>
    </w:p>
    <w:p w14:paraId="0A4571A7" w14:textId="77777777" w:rsidR="00D709A6" w:rsidRDefault="00D709A6" w:rsidP="00252705">
      <w:pPr>
        <w:spacing w:after="0"/>
        <w:jc w:val="both"/>
      </w:pPr>
    </w:p>
    <w:p w14:paraId="2525D109" w14:textId="77777777" w:rsidR="00D709A6" w:rsidRDefault="00D709A6" w:rsidP="00252705">
      <w:pPr>
        <w:spacing w:after="0"/>
        <w:jc w:val="both"/>
      </w:pPr>
      <w:r>
        <w:t xml:space="preserve">Si finalizado el plazo antes mencionado, el </w:t>
      </w:r>
      <w:r w:rsidR="00667B75" w:rsidRPr="00667B75">
        <w:rPr>
          <w:b/>
        </w:rPr>
        <w:t>Contratista consultor</w:t>
      </w:r>
      <w:r>
        <w:t xml:space="preserve"> se abstiene de ejecutar las actividades o entregar los productos conforme a las observaciones del interventor y/o supervisor, se entenderá que las actividades o productos no fueron recibidos a satisfacción, para lo cual, se informará a la Fiduciaria a fin de dar inicio al procedimiento de apremio establecido en el presente contrato.</w:t>
      </w:r>
    </w:p>
    <w:p w14:paraId="36D1170B" w14:textId="77777777" w:rsidR="00CD6327" w:rsidRDefault="00CD6327" w:rsidP="00252705">
      <w:pPr>
        <w:spacing w:after="0"/>
        <w:jc w:val="both"/>
      </w:pPr>
    </w:p>
    <w:p w14:paraId="0E6DD37F" w14:textId="77777777" w:rsidR="00D709A6" w:rsidRDefault="00D709A6" w:rsidP="00252705">
      <w:pPr>
        <w:spacing w:after="0"/>
        <w:jc w:val="both"/>
      </w:pPr>
      <w:r>
        <w:t xml:space="preserve">El hecho de que el interventor o el supervisor se abstengan de formular observaciones o adviertan inconformidades con posterioridad a los términos previstos en este contrato, no libera al </w:t>
      </w:r>
      <w:r w:rsidR="00667B75" w:rsidRPr="00667B75">
        <w:rPr>
          <w:b/>
        </w:rPr>
        <w:t>Contratista consultor</w:t>
      </w:r>
      <w:r>
        <w:t xml:space="preserve"> de su responsabilidad en relación con la calidad de las actividades y/o servicios que realice en ejecución del contrato de consultoría. Lo anterior, sin perjuicio de que la Fiduciaria pueda hacer efectivas las pólizas consagradas en el contrato de consultoría.</w:t>
      </w:r>
    </w:p>
    <w:p w14:paraId="26576217" w14:textId="77777777" w:rsidR="00D709A6" w:rsidRDefault="00D709A6" w:rsidP="00CD6327">
      <w:pPr>
        <w:spacing w:after="0"/>
        <w:jc w:val="both"/>
      </w:pPr>
    </w:p>
    <w:p w14:paraId="015AD39E" w14:textId="77777777" w:rsidR="00D709A6" w:rsidRDefault="00D709A6" w:rsidP="00CD6327">
      <w:pPr>
        <w:spacing w:after="0"/>
        <w:jc w:val="both"/>
      </w:pPr>
      <w:r>
        <w:t xml:space="preserve">De igual modo, el </w:t>
      </w:r>
      <w:r w:rsidR="00667B75" w:rsidRPr="00667B75">
        <w:rPr>
          <w:b/>
        </w:rPr>
        <w:t>Contratista consultor</w:t>
      </w:r>
      <w:r>
        <w:t xml:space="preserve"> responderá civil, fiscal, penal y disciplinariamente tanto por el cumplimiento de las obligaciones derivadas del contrato de consultoría como por los hechos u omisiones que les fueren imputables y que causen daño o perjuicio al </w:t>
      </w:r>
      <w:r w:rsidR="00667B75" w:rsidRPr="00667B75">
        <w:rPr>
          <w:b/>
        </w:rPr>
        <w:t>Contratante</w:t>
      </w:r>
      <w:r>
        <w:t xml:space="preserve"> o terceros, derivados de la celebración y ejecución del presente contrato de consultoría.</w:t>
      </w:r>
    </w:p>
    <w:p w14:paraId="1474FDE9" w14:textId="77777777" w:rsidR="00D709A6" w:rsidRDefault="00D709A6" w:rsidP="00CD6327">
      <w:pPr>
        <w:spacing w:after="0"/>
        <w:jc w:val="both"/>
      </w:pPr>
    </w:p>
    <w:p w14:paraId="673D9F3F" w14:textId="77777777" w:rsidR="00D709A6" w:rsidRDefault="00D709A6" w:rsidP="00CD6327">
      <w:pPr>
        <w:spacing w:after="0"/>
        <w:jc w:val="both"/>
      </w:pPr>
      <w:r>
        <w:t xml:space="preserve">El </w:t>
      </w:r>
      <w:r w:rsidR="00667B75" w:rsidRPr="00667B75">
        <w:rPr>
          <w:b/>
        </w:rPr>
        <w:t>Contratista consultor</w:t>
      </w:r>
      <w:r>
        <w:t xml:space="preserve"> es independiente de la Fiduciaria y de </w:t>
      </w:r>
      <w:proofErr w:type="spellStart"/>
      <w:r>
        <w:t>ENTerritorio</w:t>
      </w:r>
      <w:proofErr w:type="spellEnd"/>
      <w:r>
        <w:t xml:space="preserve"> S.A. como </w:t>
      </w:r>
      <w:r w:rsidR="00023B0A" w:rsidRPr="00023B0A">
        <w:rPr>
          <w:b/>
        </w:rPr>
        <w:t>Fideicomitente</w:t>
      </w:r>
      <w:r>
        <w:t xml:space="preserve">, y, en consecuencia, el </w:t>
      </w:r>
      <w:r w:rsidR="00667B75" w:rsidRPr="00667B75">
        <w:rPr>
          <w:b/>
        </w:rPr>
        <w:t>Contratista consultor</w:t>
      </w:r>
      <w:r>
        <w:t xml:space="preserve"> no es su representante, agente o mandatario.</w:t>
      </w:r>
    </w:p>
    <w:p w14:paraId="421323CB" w14:textId="77777777" w:rsidR="00CD6327" w:rsidRDefault="00CD6327" w:rsidP="00CD6327">
      <w:pPr>
        <w:spacing w:after="0"/>
        <w:jc w:val="both"/>
      </w:pPr>
    </w:p>
    <w:p w14:paraId="7350F41E" w14:textId="77777777" w:rsidR="00D709A6" w:rsidRDefault="00D709A6" w:rsidP="00CD6327">
      <w:pPr>
        <w:spacing w:after="0"/>
        <w:jc w:val="both"/>
      </w:pPr>
      <w:r>
        <w:t xml:space="preserve">El </w:t>
      </w:r>
      <w:r w:rsidR="00667B75" w:rsidRPr="00667B75">
        <w:rPr>
          <w:b/>
        </w:rPr>
        <w:t>Contratista consultor</w:t>
      </w:r>
      <w:r>
        <w:t xml:space="preserve"> no tiene la facultad de hacer declaraciones, representaciones o compromisos en nombre de La Fiduciaria o </w:t>
      </w:r>
      <w:proofErr w:type="spellStart"/>
      <w:r>
        <w:t>ENTerritorio</w:t>
      </w:r>
      <w:proofErr w:type="spellEnd"/>
      <w:r>
        <w:t xml:space="preserve"> S.A. como </w:t>
      </w:r>
      <w:r w:rsidR="00023B0A" w:rsidRPr="00023B0A">
        <w:rPr>
          <w:b/>
        </w:rPr>
        <w:t>Fideicomitente</w:t>
      </w:r>
      <w:r>
        <w:t>, ni de tomar decisiones o iniciar acciones que generen obligaciones a su cargo.</w:t>
      </w:r>
    </w:p>
    <w:p w14:paraId="03B206C8" w14:textId="77777777" w:rsidR="00D709A6" w:rsidRDefault="00D709A6" w:rsidP="00CD6327">
      <w:pPr>
        <w:spacing w:after="0"/>
        <w:jc w:val="both"/>
      </w:pPr>
    </w:p>
    <w:p w14:paraId="5FBADF13" w14:textId="77777777" w:rsidR="00D709A6" w:rsidRDefault="00D709A6" w:rsidP="00CD6327">
      <w:pPr>
        <w:spacing w:after="0"/>
        <w:jc w:val="both"/>
      </w:pPr>
      <w:r>
        <w:t xml:space="preserve">Cualquier consideración en los ítems contenidos en la oferta, en las especificaciones técnicas o en los planos y demás documentos e información técnica que al momento del estudio para la presentación de la oferta económica debió advertir el oferente o que advirtiéndolo no lo informó </w:t>
      </w:r>
      <w:r>
        <w:lastRenderedPageBreak/>
        <w:t>oportunamente a la Fiduciaria antes de la presentación de la oferta, será de su responsabilidad exclusiva y, en tal virtud, los mayores costos serán asumidos íntegramente con su patrimonio.</w:t>
      </w:r>
    </w:p>
    <w:p w14:paraId="1F0CD37D" w14:textId="77777777" w:rsidR="00D709A6" w:rsidRDefault="00D709A6" w:rsidP="00CD6327">
      <w:pPr>
        <w:spacing w:after="0"/>
        <w:jc w:val="both"/>
      </w:pPr>
    </w:p>
    <w:p w14:paraId="4A1A385A" w14:textId="77777777" w:rsidR="00D709A6" w:rsidRDefault="00D709A6" w:rsidP="00CD6327">
      <w:pPr>
        <w:spacing w:after="0"/>
        <w:jc w:val="both"/>
      </w:pPr>
      <w:r>
        <w:t>No existirá régimen de solidaridad entre las partes participantes en este contrato, en consecuencia, cada una responderá por las obligaciones que expresa y específicamente asume en el mismo.</w:t>
      </w:r>
    </w:p>
    <w:p w14:paraId="6AF0BBA5" w14:textId="77777777" w:rsidR="00CD6327" w:rsidRDefault="00CD6327" w:rsidP="00CD6327">
      <w:pPr>
        <w:spacing w:after="0"/>
        <w:jc w:val="both"/>
      </w:pPr>
    </w:p>
    <w:p w14:paraId="305B98D0" w14:textId="77777777" w:rsidR="00D709A6" w:rsidRPr="00CD6327" w:rsidRDefault="00D709A6" w:rsidP="00CD6327">
      <w:pPr>
        <w:spacing w:after="0"/>
        <w:jc w:val="center"/>
        <w:rPr>
          <w:b/>
          <w:u w:val="single"/>
        </w:rPr>
      </w:pPr>
      <w:r w:rsidRPr="00CD6327">
        <w:rPr>
          <w:b/>
          <w:u w:val="single"/>
        </w:rPr>
        <w:t>CLÁUSULA XIII.</w:t>
      </w:r>
      <w:r w:rsidR="00CD6327">
        <w:rPr>
          <w:b/>
          <w:u w:val="single"/>
        </w:rPr>
        <w:tab/>
      </w:r>
      <w:r w:rsidR="00CD6327" w:rsidRPr="00CD6327">
        <w:rPr>
          <w:b/>
        </w:rPr>
        <w:tab/>
      </w:r>
      <w:r w:rsidRPr="00CD6327">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593958D7" w:rsidR="00D709A6" w:rsidRDefault="00D709A6" w:rsidP="00D818F2">
      <w:pPr>
        <w:pStyle w:val="Prrafodelista"/>
        <w:numPr>
          <w:ilvl w:val="2"/>
          <w:numId w:val="6"/>
        </w:numPr>
        <w:spacing w:after="0"/>
        <w:ind w:left="709" w:hanging="567"/>
        <w:jc w:val="both"/>
      </w:pPr>
      <w:r>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421D1D1A" w:rsidR="00D709A6" w:rsidRDefault="00D709A6" w:rsidP="00D818F2">
      <w:pPr>
        <w:pStyle w:val="Prrafodelista"/>
        <w:numPr>
          <w:ilvl w:val="2"/>
          <w:numId w:val="6"/>
        </w:numPr>
        <w:spacing w:after="0"/>
        <w:ind w:left="709" w:hanging="567"/>
        <w:jc w:val="both"/>
      </w:pPr>
      <w:r>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19E4D0AA" w:rsidR="00D709A6" w:rsidRDefault="00D709A6" w:rsidP="00D818F2">
      <w:pPr>
        <w:pStyle w:val="Prrafodelista"/>
        <w:numPr>
          <w:ilvl w:val="2"/>
          <w:numId w:val="6"/>
        </w:numPr>
        <w:spacing w:after="0"/>
        <w:ind w:left="709" w:hanging="567"/>
        <w:jc w:val="both"/>
      </w:pPr>
      <w:r>
        <w:t xml:space="preserve">Los únicos representantes que podrán actuar como interlocutores avalados con capacidad de decisión y/o para el desarrollo contractual por parte del </w:t>
      </w:r>
      <w:r w:rsidR="00667B75" w:rsidRPr="00D818F2">
        <w:rPr>
          <w:b/>
        </w:rPr>
        <w:t>Contratista consultor</w:t>
      </w:r>
      <w:r>
        <w:t xml:space="preserve">, corresponderán al director de la interventoría y/o el representante legal del </w:t>
      </w:r>
      <w:r w:rsidR="00667B75" w:rsidRPr="00D818F2">
        <w:rPr>
          <w:b/>
        </w:rPr>
        <w:t>Contratista consultor</w:t>
      </w:r>
      <w:r>
        <w:t xml:space="preserve">. Todos los documentos que suscriban dichos interlocutores, frente al </w:t>
      </w:r>
      <w:r w:rsidR="00667B75" w:rsidRPr="00D818F2">
        <w:rPr>
          <w:b/>
        </w:rPr>
        <w:t>Contratante</w:t>
      </w:r>
      <w:r>
        <w:t xml:space="preserve">, al supervisor técnico con ocasión a la ejecución del contrato de interventoría, tendrán tanta validez como si hubieran sido emitidos por el propio </w:t>
      </w:r>
      <w:r w:rsidR="00667B75" w:rsidRPr="00D818F2">
        <w:rPr>
          <w:b/>
        </w:rPr>
        <w:t>Contratista consultor</w:t>
      </w:r>
      <w:r>
        <w:t>.</w:t>
      </w:r>
    </w:p>
    <w:p w14:paraId="2D2F4790" w14:textId="1B88B62D" w:rsidR="00D709A6" w:rsidRPr="00D818F2" w:rsidRDefault="00D709A6" w:rsidP="00D818F2">
      <w:pPr>
        <w:pStyle w:val="Prrafodelista"/>
        <w:numPr>
          <w:ilvl w:val="2"/>
          <w:numId w:val="6"/>
        </w:numPr>
        <w:spacing w:after="0"/>
        <w:ind w:left="709" w:hanging="567"/>
        <w:jc w:val="both"/>
        <w:rPr>
          <w:b/>
        </w:rPr>
      </w:pPr>
      <w:r>
        <w:t xml:space="preserve">El personal del </w:t>
      </w:r>
      <w:r w:rsidR="00667B75" w:rsidRPr="00D818F2">
        <w:rPr>
          <w:b/>
        </w:rPr>
        <w:t>Contratista consultor</w:t>
      </w:r>
      <w:r>
        <w:t xml:space="preserve"> no tiene ni adquirirá, por razón de la ejecución del contrato, vínculo laboral alguno con el </w:t>
      </w:r>
      <w:r w:rsidR="00667B75" w:rsidRPr="00D818F2">
        <w:rPr>
          <w:b/>
        </w:rPr>
        <w:t>Contratante</w:t>
      </w:r>
      <w:r>
        <w:t xml:space="preserve">, ni con el </w:t>
      </w:r>
      <w:r w:rsidR="00023B0A" w:rsidRPr="00D818F2">
        <w:rPr>
          <w:b/>
        </w:rPr>
        <w:t>Fideicomitente</w:t>
      </w:r>
      <w:r>
        <w:t xml:space="preserve">. Toda la responsabilidad derivada de los contratos de trabajo correrá a cargo exclusivo del </w:t>
      </w:r>
      <w:r w:rsidR="00667B75" w:rsidRPr="00D818F2">
        <w:rPr>
          <w:b/>
        </w:rPr>
        <w:t>Contratista consultor</w:t>
      </w:r>
      <w:r w:rsidRPr="00D818F2">
        <w:rPr>
          <w:b/>
        </w:rPr>
        <w:t>.</w:t>
      </w:r>
    </w:p>
    <w:p w14:paraId="09D93110" w14:textId="1EF0265D" w:rsidR="00D709A6" w:rsidRDefault="00D709A6" w:rsidP="00D818F2">
      <w:pPr>
        <w:pStyle w:val="Prrafodelista"/>
        <w:numPr>
          <w:ilvl w:val="2"/>
          <w:numId w:val="6"/>
        </w:numPr>
        <w:spacing w:after="0"/>
        <w:ind w:left="709" w:hanging="567"/>
        <w:jc w:val="both"/>
      </w:pPr>
      <w:r>
        <w:t>Acatar la normatividad colombiana en la contratación laboral de nacionales y extranjeros, al igual que el Régimen de Inmigración.</w:t>
      </w:r>
    </w:p>
    <w:p w14:paraId="6C3BECCE" w14:textId="03F0944F" w:rsidR="00D709A6" w:rsidRDefault="00D709A6" w:rsidP="00D818F2">
      <w:pPr>
        <w:pStyle w:val="Prrafodelista"/>
        <w:numPr>
          <w:ilvl w:val="2"/>
          <w:numId w:val="6"/>
        </w:numPr>
        <w:spacing w:after="0"/>
        <w:ind w:left="709" w:hanging="567"/>
        <w:jc w:val="both"/>
      </w:pPr>
      <w:r>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456A5DF9" w14:textId="77777777" w:rsidR="00D818F2" w:rsidRDefault="00D709A6" w:rsidP="00D818F2">
      <w:pPr>
        <w:pStyle w:val="Prrafodelista"/>
        <w:numPr>
          <w:ilvl w:val="2"/>
          <w:numId w:val="6"/>
        </w:numPr>
        <w:spacing w:after="0"/>
        <w:ind w:left="709" w:hanging="567"/>
        <w:jc w:val="both"/>
      </w:pPr>
      <w:r>
        <w:t xml:space="preserve">Tratándose de trabajadores extranjeros, cuya relación laboral esté regida por ley extranjera, el </w:t>
      </w:r>
      <w:r w:rsidR="00667B75" w:rsidRPr="00D818F2">
        <w:rPr>
          <w:b/>
        </w:rPr>
        <w:t>Contratista consultor</w:t>
      </w:r>
      <w:r>
        <w:t xml:space="preserve">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0C020AF0" w:rsidR="00D709A6" w:rsidRDefault="00D709A6" w:rsidP="00D818F2">
      <w:pPr>
        <w:pStyle w:val="Prrafodelista"/>
        <w:numPr>
          <w:ilvl w:val="2"/>
          <w:numId w:val="6"/>
        </w:numPr>
        <w:spacing w:after="0"/>
        <w:ind w:left="709" w:hanging="567"/>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D818F2">
        <w:rPr>
          <w:b/>
        </w:rPr>
        <w:t>Contratista consultor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D818F2">
        <w:rPr>
          <w:b/>
        </w:rPr>
        <w:t>Contratista consultor</w:t>
      </w:r>
      <w:r>
        <w:t xml:space="preserve"> deberá afiliarlo obligatoriamente.</w:t>
      </w:r>
    </w:p>
    <w:p w14:paraId="2532AC8F" w14:textId="23596D66" w:rsidR="00D709A6" w:rsidRDefault="00D709A6" w:rsidP="00D818F2">
      <w:pPr>
        <w:pStyle w:val="Prrafodelista"/>
        <w:numPr>
          <w:ilvl w:val="2"/>
          <w:numId w:val="6"/>
        </w:numPr>
        <w:spacing w:after="0"/>
        <w:ind w:left="709" w:hanging="567"/>
        <w:jc w:val="both"/>
      </w:pPr>
      <w:r>
        <w:t xml:space="preserve">El </w:t>
      </w:r>
      <w:r w:rsidR="00667B75" w:rsidRPr="00D818F2">
        <w:rPr>
          <w:b/>
        </w:rPr>
        <w:t>Contratante</w:t>
      </w:r>
      <w:r>
        <w:t xml:space="preserve"> en cualquier momento, directamente o por interpuesta persona, podrá verificar el cumplimiento de todas las obligaciones laborales y de seguridad social del </w:t>
      </w:r>
      <w:r w:rsidR="00667B75" w:rsidRPr="00D818F2">
        <w:rPr>
          <w:b/>
        </w:rPr>
        <w:t>Contratista consultor</w:t>
      </w:r>
      <w:r>
        <w:t xml:space="preserve"> respecto de sus trabajadores, de acuerdo con las normas legales que sean exigibles al empleador.</w:t>
      </w:r>
    </w:p>
    <w:p w14:paraId="2412B21B" w14:textId="0704FDED" w:rsidR="00D709A6" w:rsidRDefault="00D709A6" w:rsidP="00D818F2">
      <w:pPr>
        <w:pStyle w:val="Prrafodelista"/>
        <w:numPr>
          <w:ilvl w:val="2"/>
          <w:numId w:val="6"/>
        </w:numPr>
        <w:spacing w:after="0"/>
        <w:ind w:left="709" w:hanging="567"/>
        <w:jc w:val="both"/>
      </w:pPr>
      <w:r>
        <w:t xml:space="preserve">Será por cuenta del </w:t>
      </w:r>
      <w:r w:rsidR="00667B75" w:rsidRPr="00D818F2">
        <w:rPr>
          <w:b/>
        </w:rPr>
        <w:t>Contratista consultor</w:t>
      </w:r>
      <w:r>
        <w:t xml:space="preserve"> el pago de salarios, prestaciones sociales e indemnizaciones de todo el personal que ocupe en la ejecución del Contrato. Por consiguiente, serán de cargo del </w:t>
      </w:r>
      <w:r w:rsidR="00667B75" w:rsidRPr="00D818F2">
        <w:rPr>
          <w:b/>
        </w:rPr>
        <w:t>Contratista consultor</w:t>
      </w:r>
      <w:r>
        <w:t xml:space="preserve"> las indemnizaciones que se causaren por concepto de terminación unilateral de Contratos de trabajo.</w:t>
      </w:r>
    </w:p>
    <w:p w14:paraId="097901F1" w14:textId="77777777" w:rsidR="00D818F2" w:rsidRDefault="00D709A6" w:rsidP="00D818F2">
      <w:pPr>
        <w:pStyle w:val="Prrafodelista"/>
        <w:numPr>
          <w:ilvl w:val="2"/>
          <w:numId w:val="6"/>
        </w:numPr>
        <w:spacing w:after="0"/>
        <w:ind w:left="709" w:hanging="567"/>
        <w:jc w:val="both"/>
      </w:pPr>
      <w:r>
        <w:t xml:space="preserve">El </w:t>
      </w:r>
      <w:r w:rsidR="00667B75" w:rsidRPr="00D818F2">
        <w:rPr>
          <w:b/>
        </w:rPr>
        <w:t>Contratista consultor</w:t>
      </w:r>
      <w:r>
        <w:t xml:space="preserve"> es libre de establecer el número máximo de personas a utilizar en la ejecución del Contrato, de acuerdo con el enfoque de organización que dé a éste. Sin embargo, el </w:t>
      </w:r>
      <w:r w:rsidR="00667B75" w:rsidRPr="00D818F2">
        <w:rPr>
          <w:b/>
        </w:rPr>
        <w:t>Contratista consultor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D818F2">
        <w:rPr>
          <w:b/>
        </w:rPr>
        <w:t>Contratista consultor</w:t>
      </w:r>
      <w:r>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5FE8CA47" w14:textId="1D0CA740" w:rsidR="00D709A6" w:rsidRDefault="00D709A6" w:rsidP="00D818F2">
      <w:pPr>
        <w:pStyle w:val="Prrafodelista"/>
        <w:numPr>
          <w:ilvl w:val="2"/>
          <w:numId w:val="6"/>
        </w:numPr>
        <w:spacing w:after="0"/>
        <w:ind w:left="709" w:hanging="567"/>
        <w:jc w:val="both"/>
      </w:pPr>
      <w:r>
        <w:t>Cumplir con los siguientes aspectos laborales en la etapa del balance final del Contrato: En el acta del balance final debe constar en forma expresa:</w:t>
      </w:r>
    </w:p>
    <w:p w14:paraId="00A4EEC6" w14:textId="77777777" w:rsidR="00D709A6" w:rsidRDefault="00D709A6" w:rsidP="00FD10F8">
      <w:pPr>
        <w:spacing w:after="0"/>
        <w:jc w:val="both"/>
      </w:pPr>
    </w:p>
    <w:p w14:paraId="7475BE36" w14:textId="77777777" w:rsidR="00BD0AB3" w:rsidRDefault="00D709A6" w:rsidP="00FD10F8">
      <w:pPr>
        <w:pStyle w:val="Prrafodelista"/>
        <w:numPr>
          <w:ilvl w:val="0"/>
          <w:numId w:val="37"/>
        </w:numPr>
        <w:spacing w:after="0"/>
        <w:jc w:val="both"/>
      </w:pPr>
      <w:r>
        <w:lastRenderedPageBreak/>
        <w:t xml:space="preserve">Declaración del </w:t>
      </w:r>
      <w:r w:rsidR="00667B75" w:rsidRPr="00BD0AB3">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BD0AB3">
        <w:rPr>
          <w:b/>
        </w:rPr>
        <w:t>Contrato de Consultor</w:t>
      </w:r>
      <w:r>
        <w:t>, durante su plazo de ejecución, estableciendo una correcta relación entre el monto cancelado y las sumas que debieron haber sido cotizadas y pagadas.</w:t>
      </w:r>
    </w:p>
    <w:p w14:paraId="17D04AFD" w14:textId="1BB47192" w:rsidR="00D709A6" w:rsidRDefault="00D709A6" w:rsidP="00FD10F8">
      <w:pPr>
        <w:pStyle w:val="Prrafodelista"/>
        <w:numPr>
          <w:ilvl w:val="0"/>
          <w:numId w:val="37"/>
        </w:numPr>
        <w:spacing w:after="0"/>
        <w:jc w:val="both"/>
      </w:pPr>
      <w:r>
        <w:t xml:space="preserve">Paz y salvos debidamente suscritos por los trabajadores en constancia de haber recibido a satisfacción el pago de acreencias laborales adeudadas por el </w:t>
      </w:r>
      <w:r w:rsidR="00667B75" w:rsidRPr="00BD0AB3">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BD0AB3">
        <w:rPr>
          <w:b/>
        </w:rPr>
        <w:t>Contratante</w:t>
      </w:r>
      <w:r>
        <w:t xml:space="preserve"> continúa vigente la relación laboral entre el</w:t>
      </w:r>
      <w:r w:rsidR="005E446C">
        <w:t xml:space="preserve"> </w:t>
      </w:r>
      <w:r w:rsidR="00667B75" w:rsidRPr="00BD0AB3">
        <w:rPr>
          <w:b/>
        </w:rPr>
        <w:t>Contratista consultor</w:t>
      </w:r>
      <w:r>
        <w:t xml:space="preserve"> y su personal, esta situación deberá declararla expresamente el </w:t>
      </w:r>
      <w:r w:rsidR="00667B75" w:rsidRPr="00BD0AB3">
        <w:rPr>
          <w:b/>
        </w:rPr>
        <w:t>Contratista consultor</w:t>
      </w:r>
      <w:r>
        <w:t xml:space="preserve"> y comunicarla al </w:t>
      </w:r>
      <w:r w:rsidR="00667B75" w:rsidRPr="00BD0AB3">
        <w:rPr>
          <w:b/>
        </w:rPr>
        <w:t>Contratante</w:t>
      </w:r>
      <w:r>
        <w:t xml:space="preserve">; en estos casos no será necesario aportar la liquidación final de prestaciones sociales de estos trabajadores, pero sí el paz y salvo en el que conste que el </w:t>
      </w:r>
      <w:r w:rsidR="00667B75" w:rsidRPr="00BD0AB3">
        <w:rPr>
          <w:b/>
        </w:rPr>
        <w:t>Contratista consultor</w:t>
      </w:r>
      <w:r>
        <w:t xml:space="preserve"> pagó las acreencias laborales causadas durante el tiempo de ejecución del Contrato con el </w:t>
      </w:r>
      <w:r w:rsidR="00667B75" w:rsidRPr="00BD0AB3">
        <w:rPr>
          <w:b/>
        </w:rPr>
        <w:t>Contratante</w:t>
      </w:r>
      <w:r>
        <w:t>.</w:t>
      </w:r>
    </w:p>
    <w:p w14:paraId="2CD97E30" w14:textId="77777777" w:rsidR="00D709A6" w:rsidRDefault="00D709A6" w:rsidP="00FD10F8">
      <w:pPr>
        <w:spacing w:after="0"/>
        <w:jc w:val="both"/>
      </w:pPr>
    </w:p>
    <w:p w14:paraId="2ECACCB5" w14:textId="5E937D05" w:rsidR="00D709A6" w:rsidRDefault="00D709A6" w:rsidP="00D818F2">
      <w:pPr>
        <w:pStyle w:val="Prrafodelista"/>
        <w:numPr>
          <w:ilvl w:val="2"/>
          <w:numId w:val="6"/>
        </w:numPr>
        <w:spacing w:after="0"/>
        <w:ind w:left="709" w:hanging="567"/>
        <w:jc w:val="both"/>
      </w:pPr>
      <w:r>
        <w:t xml:space="preserve">En caso de que se presenten eventos de anormalidad, corresponde al </w:t>
      </w:r>
      <w:r w:rsidR="00667B75" w:rsidRPr="00D818F2">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351C0A5B" w14:textId="7C83BD8B" w:rsidR="00D709A6" w:rsidRDefault="00D709A6" w:rsidP="00D818F2">
      <w:pPr>
        <w:pStyle w:val="Prrafodelista"/>
        <w:numPr>
          <w:ilvl w:val="2"/>
          <w:numId w:val="6"/>
        </w:numPr>
        <w:spacing w:after="0"/>
        <w:ind w:left="709" w:hanging="567"/>
        <w:jc w:val="both"/>
      </w:pPr>
      <w:r>
        <w:t xml:space="preserve">En el evento que el </w:t>
      </w:r>
      <w:r w:rsidR="00667B75" w:rsidRPr="00D818F2">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D818F2">
        <w:t>Contratante</w:t>
      </w:r>
      <w:r>
        <w:t xml:space="preserve">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25B3E672" w14:textId="77777777" w:rsidR="00D709A6" w:rsidRDefault="00D709A6" w:rsidP="00FD10F8">
      <w:pPr>
        <w:spacing w:after="0"/>
        <w:jc w:val="both"/>
      </w:pPr>
      <w:r>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w:t>
      </w:r>
      <w:r>
        <w:lastRenderedPageBreak/>
        <w:t>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p>
    <w:p w14:paraId="019C5EC3" w14:textId="77777777" w:rsidR="00D709A6" w:rsidRDefault="00D709A6" w:rsidP="00252705">
      <w:pPr>
        <w:spacing w:after="0"/>
        <w:jc w:val="both"/>
      </w:pPr>
    </w:p>
    <w:p w14:paraId="66EC0CEB" w14:textId="77777777" w:rsidR="00D709A6" w:rsidRPr="005E446C" w:rsidRDefault="00D709A6" w:rsidP="00252705">
      <w:pPr>
        <w:spacing w:after="0"/>
        <w:jc w:val="center"/>
        <w:rPr>
          <w:b/>
          <w:u w:val="single"/>
        </w:rPr>
      </w:pPr>
      <w:r w:rsidRPr="005E446C">
        <w:rPr>
          <w:b/>
          <w:u w:val="single"/>
        </w:rPr>
        <w:t>CLÁUSULA XIV.</w:t>
      </w:r>
      <w:r w:rsidR="005E446C" w:rsidRPr="005E446C">
        <w:rPr>
          <w:b/>
        </w:rPr>
        <w:tab/>
      </w:r>
      <w:r w:rsidR="005E446C" w:rsidRPr="005E446C">
        <w:rPr>
          <w:b/>
        </w:rPr>
        <w:tab/>
      </w:r>
      <w:r w:rsidRPr="005E446C">
        <w:rPr>
          <w:b/>
          <w:u w:val="single"/>
        </w:rPr>
        <w:t xml:space="preserve"> CONFIDENCIALIDAD</w:t>
      </w:r>
    </w:p>
    <w:p w14:paraId="08B8886A" w14:textId="77777777" w:rsidR="00D709A6" w:rsidRDefault="00D709A6" w:rsidP="00252705">
      <w:pPr>
        <w:spacing w:after="0"/>
        <w:jc w:val="both"/>
      </w:pPr>
    </w:p>
    <w:p w14:paraId="35A0B6A6" w14:textId="3117D604" w:rsidR="00BD0AB3" w:rsidRDefault="00BD0AB3" w:rsidP="00BD0AB3">
      <w:pPr>
        <w:spacing w:after="0"/>
        <w:jc w:val="both"/>
      </w:pPr>
      <w:r>
        <w:t>Todos los documentos que se desarrollen o se construyen durante la ejecución del Contrato, serán denominados “documentos en construcción” y tendrán el carácter de confidencial.</w:t>
      </w:r>
    </w:p>
    <w:p w14:paraId="7A7A15CA" w14:textId="77777777" w:rsidR="00BD0AB3" w:rsidRDefault="00BD0AB3" w:rsidP="00BD0AB3">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34D4C">
      <w:pPr>
        <w:pStyle w:val="Prrafodelista"/>
        <w:numPr>
          <w:ilvl w:val="0"/>
          <w:numId w:val="7"/>
        </w:numPr>
        <w:jc w:val="both"/>
      </w:pPr>
      <w: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667B75">
      <w:pPr>
        <w:pStyle w:val="Prrafodelista"/>
        <w:numPr>
          <w:ilvl w:val="0"/>
          <w:numId w:val="7"/>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w:t>
      </w:r>
      <w:proofErr w:type="spellStart"/>
      <w:r>
        <w:t>ENTerritorio</w:t>
      </w:r>
      <w:proofErr w:type="spellEnd"/>
      <w:r>
        <w:t xml:space="preserve"> o por terceros, a los cuales tuviere acceso el </w:t>
      </w:r>
      <w:r w:rsidR="00667B75" w:rsidRPr="00667B75">
        <w:rPr>
          <w:b/>
        </w:rPr>
        <w:t>Contratista consultor</w:t>
      </w:r>
      <w:r>
        <w:t xml:space="preserve">, con ocasión de la ejecución del presente </w:t>
      </w:r>
      <w:r w:rsidRPr="00D818F2">
        <w:t>Contrato</w:t>
      </w:r>
      <w:r>
        <w:t>.</w:t>
      </w:r>
    </w:p>
    <w:p w14:paraId="2995AC92" w14:textId="77777777" w:rsidR="00D818F2" w:rsidRDefault="00D818F2" w:rsidP="00667B75">
      <w:pPr>
        <w:spacing w:after="0"/>
        <w:jc w:val="both"/>
      </w:pPr>
    </w:p>
    <w:p w14:paraId="6DA6D589" w14:textId="5035589F"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w:t>
      </w:r>
      <w:proofErr w:type="spellStart"/>
      <w:r>
        <w:t>ENTerritorio</w:t>
      </w:r>
      <w:proofErr w:type="spellEnd"/>
      <w:r>
        <w:t xml:space="preserve">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lastRenderedPageBreak/>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1401F04E" w:rsidR="00D709A6" w:rsidRDefault="00D709A6" w:rsidP="00667B75">
      <w:pPr>
        <w:spacing w:after="0"/>
        <w:jc w:val="both"/>
      </w:pPr>
      <w:r>
        <w:t>También tendrá el carácter de confidencial, la siguiente información:</w:t>
      </w:r>
    </w:p>
    <w:p w14:paraId="178D05D1" w14:textId="77777777" w:rsidR="00D709A6" w:rsidRDefault="00D709A6" w:rsidP="00667B75">
      <w:pPr>
        <w:spacing w:after="0"/>
        <w:jc w:val="both"/>
      </w:pPr>
    </w:p>
    <w:p w14:paraId="27E2C0FF" w14:textId="77777777" w:rsidR="00BD0AB3" w:rsidRDefault="00D709A6" w:rsidP="00667B75">
      <w:pPr>
        <w:pStyle w:val="Prrafodelista"/>
        <w:numPr>
          <w:ilvl w:val="0"/>
          <w:numId w:val="38"/>
        </w:numPr>
        <w:spacing w:after="0"/>
        <w:jc w:val="both"/>
      </w:pPr>
      <w:r>
        <w:t xml:space="preserve">Toda la información relativa a las actividades, asuntos o propiedades del </w:t>
      </w:r>
      <w:r w:rsidR="00667B75" w:rsidRPr="00BD0AB3">
        <w:rPr>
          <w:b/>
        </w:rPr>
        <w:t>Contratante</w:t>
      </w:r>
      <w:r>
        <w:t xml:space="preserve">, o del </w:t>
      </w:r>
      <w:r w:rsidR="00023B0A" w:rsidRPr="00BD0AB3">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C0E7C4" w14:textId="77777777" w:rsidR="00BD0AB3" w:rsidRDefault="00D709A6" w:rsidP="00667B75">
      <w:pPr>
        <w:pStyle w:val="Prrafodelista"/>
        <w:numPr>
          <w:ilvl w:val="0"/>
          <w:numId w:val="38"/>
        </w:numPr>
        <w:spacing w:after="0"/>
        <w:jc w:val="both"/>
      </w:pPr>
      <w:r>
        <w:t xml:space="preserve">La obligación de confidencialidad que adquiere el </w:t>
      </w:r>
      <w:r w:rsidR="00667B75" w:rsidRPr="00BD0AB3">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w:t>
      </w:r>
      <w:proofErr w:type="spellStart"/>
      <w:r>
        <w:t>ENTerritorio</w:t>
      </w:r>
      <w:proofErr w:type="spellEnd"/>
      <w:r>
        <w:t xml:space="preserve"> o por terceros, a los cuales tuviere acceso el </w:t>
      </w:r>
      <w:r w:rsidR="00667B75" w:rsidRPr="00BD0AB3">
        <w:rPr>
          <w:b/>
        </w:rPr>
        <w:t>Contratista consultor</w:t>
      </w:r>
      <w:r>
        <w:t>, con ocasión de la ejecución del presente Contrato.</w:t>
      </w:r>
    </w:p>
    <w:p w14:paraId="11B509BB" w14:textId="77777777" w:rsidR="00BD0AB3" w:rsidRDefault="00D709A6" w:rsidP="00667B75">
      <w:pPr>
        <w:pStyle w:val="Prrafodelista"/>
        <w:numPr>
          <w:ilvl w:val="0"/>
          <w:numId w:val="38"/>
        </w:numPr>
        <w:spacing w:after="0"/>
        <w:jc w:val="both"/>
      </w:pPr>
      <w:r>
        <w:t xml:space="preserve">Análisis, compilaciones, estudios u otros documentos o archivos de propiedad del </w:t>
      </w:r>
      <w:r w:rsidR="00667B75" w:rsidRPr="00BD0AB3">
        <w:rPr>
          <w:b/>
        </w:rPr>
        <w:t>Contratante</w:t>
      </w:r>
      <w:r>
        <w:t xml:space="preserve"> o del </w:t>
      </w:r>
      <w:r w:rsidR="00023B0A" w:rsidRPr="00BD0AB3">
        <w:rPr>
          <w:b/>
        </w:rPr>
        <w:t>Fideicomitente</w:t>
      </w:r>
      <w:r>
        <w:t>, que se hubieren generado a partir de la información anteriormente mencionada o que la refleje.</w:t>
      </w:r>
    </w:p>
    <w:p w14:paraId="3EA3441C" w14:textId="6D84A0F6" w:rsidR="00D709A6" w:rsidRDefault="00D709A6" w:rsidP="00667B75">
      <w:pPr>
        <w:pStyle w:val="Prrafodelista"/>
        <w:numPr>
          <w:ilvl w:val="0"/>
          <w:numId w:val="38"/>
        </w:numPr>
        <w:spacing w:after="0"/>
        <w:jc w:val="both"/>
      </w:pPr>
      <w:r>
        <w:t xml:space="preserve">Toda la Información relativa a los datos personales de empleados del </w:t>
      </w:r>
      <w:r w:rsidR="00667B75" w:rsidRPr="00BD0AB3">
        <w:rPr>
          <w:b/>
        </w:rPr>
        <w:t>Contratante</w:t>
      </w:r>
      <w:r>
        <w:t xml:space="preserve">, del </w:t>
      </w:r>
      <w:r w:rsidR="00023B0A" w:rsidRPr="00BD0AB3">
        <w:rPr>
          <w:b/>
        </w:rPr>
        <w:t>Fideicomitente</w:t>
      </w:r>
      <w:r>
        <w:t xml:space="preserve"> o de terceros que tengan relación con él, listados de direcciones electrónicas de empleados del </w:t>
      </w:r>
      <w:r w:rsidR="00667B75" w:rsidRPr="00BD0AB3">
        <w:rPr>
          <w:b/>
        </w:rPr>
        <w:t>Contratante</w:t>
      </w:r>
      <w:r>
        <w:t xml:space="preserve">, del </w:t>
      </w:r>
      <w:r w:rsidR="00023B0A" w:rsidRPr="00BD0AB3">
        <w:rPr>
          <w:b/>
        </w:rPr>
        <w:t>Fideicomitente</w:t>
      </w:r>
      <w:r>
        <w:t xml:space="preserve"> o de terceros con quienes tengan relaciones comerciales, con ocasión de la ejecución del presente Contrato.</w:t>
      </w:r>
    </w:p>
    <w:p w14:paraId="141FE033" w14:textId="77777777" w:rsidR="00BD0AB3" w:rsidRDefault="00BD0AB3" w:rsidP="00BD0AB3">
      <w:pPr>
        <w:pStyle w:val="Prrafodelista"/>
        <w:spacing w:after="0"/>
        <w:jc w:val="both"/>
      </w:pPr>
    </w:p>
    <w:p w14:paraId="6C84B816" w14:textId="62CB8B45"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5AAC0B1" w14:textId="77777777" w:rsidR="00D818F2" w:rsidRDefault="00D818F2" w:rsidP="00667B75">
      <w:pPr>
        <w:spacing w:after="0"/>
        <w:jc w:val="both"/>
      </w:pPr>
    </w:p>
    <w:p w14:paraId="3A970F84" w14:textId="250023B9"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406B998A" w14:textId="77777777" w:rsidR="00D818F2" w:rsidRDefault="00D818F2" w:rsidP="00667B75">
      <w:pPr>
        <w:spacing w:after="0"/>
        <w:jc w:val="both"/>
      </w:pPr>
    </w:p>
    <w:p w14:paraId="503B079B" w14:textId="3B47A39B" w:rsidR="00D709A6" w:rsidRDefault="00D709A6" w:rsidP="00667B75">
      <w:pPr>
        <w:spacing w:after="0"/>
        <w:jc w:val="both"/>
      </w:pPr>
      <w:r>
        <w:lastRenderedPageBreak/>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465C374B" w14:textId="77777777" w:rsidR="00D818F2" w:rsidRDefault="00D818F2" w:rsidP="00667B75">
      <w:pPr>
        <w:spacing w:after="0"/>
        <w:jc w:val="both"/>
      </w:pPr>
    </w:p>
    <w:p w14:paraId="039F982F" w14:textId="1F035D9D" w:rsidR="00D709A6" w:rsidRDefault="00D709A6" w:rsidP="00252705">
      <w:pPr>
        <w:spacing w:after="0"/>
        <w:jc w:val="both"/>
      </w:pPr>
      <w:r>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023B0A">
      <w:pPr>
        <w:pStyle w:val="Prrafodelista"/>
        <w:numPr>
          <w:ilvl w:val="0"/>
          <w:numId w:val="8"/>
        </w:numPr>
        <w:spacing w:after="0"/>
        <w:jc w:val="both"/>
      </w:pPr>
      <w:r>
        <w:t>Es de dominio público o está clasificada como pública.</w:t>
      </w:r>
    </w:p>
    <w:p w14:paraId="5E39E47C" w14:textId="77777777" w:rsidR="00D709A6" w:rsidRDefault="00D709A6" w:rsidP="00023B0A">
      <w:pPr>
        <w:pStyle w:val="Prrafodelista"/>
        <w:numPr>
          <w:ilvl w:val="0"/>
          <w:numId w:val="8"/>
        </w:numPr>
        <w:spacing w:after="0"/>
        <w:jc w:val="both"/>
      </w:pPr>
      <w:r>
        <w:t>Ha sido legalmente divulgada por una tercera persona que no tenía obligación de mantenerla confidencialidad, o</w:t>
      </w:r>
    </w:p>
    <w:p w14:paraId="6DFF497A" w14:textId="77777777" w:rsidR="00D709A6" w:rsidRDefault="00D709A6" w:rsidP="00023B0A">
      <w:pPr>
        <w:pStyle w:val="Prrafodelista"/>
        <w:numPr>
          <w:ilvl w:val="0"/>
          <w:numId w:val="8"/>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107910E7" w:rsidR="00D709A6" w:rsidRDefault="00D709A6" w:rsidP="00023B0A">
      <w:pPr>
        <w:spacing w:after="0"/>
        <w:jc w:val="both"/>
      </w:pPr>
      <w:r>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0F8A36FA" w14:textId="77777777" w:rsidR="00D818F2" w:rsidRDefault="00D818F2" w:rsidP="00023B0A">
      <w:pPr>
        <w:spacing w:after="0"/>
        <w:jc w:val="both"/>
      </w:pPr>
    </w:p>
    <w:p w14:paraId="4FC533B1" w14:textId="2F9B7F6D" w:rsidR="00D709A6" w:rsidRDefault="00D709A6" w:rsidP="00023B0A">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7B74508F" w14:textId="77777777" w:rsidR="00D818F2" w:rsidRDefault="00D818F2" w:rsidP="00023B0A">
      <w:pPr>
        <w:spacing w:after="0"/>
        <w:jc w:val="both"/>
      </w:pPr>
    </w:p>
    <w:p w14:paraId="5B5CFB25" w14:textId="06080DCE" w:rsidR="00D709A6" w:rsidRDefault="00D709A6" w:rsidP="00023B0A">
      <w:pPr>
        <w:spacing w:after="0"/>
        <w:jc w:val="both"/>
      </w:pPr>
      <w:r>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0E057C05" w:rsidR="00D709A6" w:rsidRDefault="00D709A6" w:rsidP="00023B0A">
      <w:pPr>
        <w:spacing w:after="0"/>
        <w:jc w:val="both"/>
      </w:pPr>
      <w:r>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1B16517F" w14:textId="77777777" w:rsidR="00D818F2" w:rsidRDefault="00D818F2" w:rsidP="00023B0A">
      <w:pPr>
        <w:spacing w:after="0"/>
        <w:jc w:val="both"/>
      </w:pPr>
    </w:p>
    <w:p w14:paraId="53B80CF2" w14:textId="230BE9D5" w:rsidR="00D709A6" w:rsidRDefault="00D709A6" w:rsidP="00023B0A">
      <w:pPr>
        <w:spacing w:after="0"/>
        <w:jc w:val="both"/>
      </w:pPr>
      <w:r>
        <w:t>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w:t>
      </w:r>
    </w:p>
    <w:p w14:paraId="2DA934BF" w14:textId="77777777" w:rsidR="00D818F2" w:rsidRDefault="00D818F2" w:rsidP="00023B0A">
      <w:pPr>
        <w:spacing w:after="0"/>
        <w:jc w:val="both"/>
      </w:pPr>
    </w:p>
    <w:p w14:paraId="56D58571" w14:textId="7D5B2BB8" w:rsidR="00D709A6" w:rsidRDefault="00D709A6" w:rsidP="00023B0A">
      <w:pPr>
        <w:spacing w:after="0"/>
        <w:jc w:val="both"/>
      </w:pPr>
      <w:r>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 xml:space="preserve">bruto que provengan de información recibida de las fuentes, toda vez que las transformaciones </w:t>
      </w:r>
      <w:r>
        <w:lastRenderedPageBreak/>
        <w:t>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w:t>
      </w:r>
      <w:proofErr w:type="spellStart"/>
      <w:r>
        <w:t>ENTerritorio</w:t>
      </w:r>
      <w:proofErr w:type="spellEnd"/>
      <w:r>
        <w:t xml:space="preserve">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CLÁUSULA 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3B4ECF">
      <w:pPr>
        <w:pStyle w:val="Prrafodelista"/>
        <w:numPr>
          <w:ilvl w:val="0"/>
          <w:numId w:val="9"/>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3B4ECF">
      <w:pPr>
        <w:pStyle w:val="Prrafodelista"/>
        <w:numPr>
          <w:ilvl w:val="0"/>
          <w:numId w:val="9"/>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3B4ECF">
      <w:pPr>
        <w:pStyle w:val="Prrafodelista"/>
        <w:numPr>
          <w:ilvl w:val="0"/>
          <w:numId w:val="9"/>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lastRenderedPageBreak/>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 xml:space="preserve">Patrimonio Autónomo “Proyecta </w:t>
      </w:r>
      <w:proofErr w:type="spellStart"/>
      <w:r w:rsidRPr="006E50A1">
        <w:rPr>
          <w:b/>
        </w:rPr>
        <w:t>ENTerritorio</w:t>
      </w:r>
      <w:proofErr w:type="spellEnd"/>
      <w:r w:rsidRPr="006E50A1">
        <w:rPr>
          <w:b/>
        </w:rPr>
        <w:t xml:space="preserve">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038357B4" w14:textId="1E7A4707" w:rsidR="00D709A6" w:rsidRDefault="00D709A6" w:rsidP="00D709A6">
      <w:pPr>
        <w:jc w:val="both"/>
      </w:pPr>
      <w:r>
        <w:t xml:space="preserve">Igualmente, la supervisión del contrato de consultoría y del seguimiento al cumplimiento de las obligaciones derivadas del mismo, estarán a cargo de </w:t>
      </w:r>
      <w:proofErr w:type="spellStart"/>
      <w:r w:rsidRPr="006E50A1">
        <w:rPr>
          <w:b/>
        </w:rPr>
        <w:t>ENTerritorio</w:t>
      </w:r>
      <w:proofErr w:type="spellEnd"/>
      <w:r>
        <w:t xml:space="preserve"> en su calidad de </w:t>
      </w:r>
      <w:r w:rsidR="00023B0A" w:rsidRPr="00023B0A">
        <w:rPr>
          <w:b/>
        </w:rPr>
        <w:t>Fideicomitente</w:t>
      </w:r>
      <w:r>
        <w:t>, de conformidad con lo indicado en el Capítulo 7 del Manual Operativo, el cual indica:</w:t>
      </w:r>
    </w:p>
    <w:p w14:paraId="60C83C2D" w14:textId="77777777" w:rsidR="006E50A1" w:rsidRPr="00BB7397" w:rsidRDefault="00D709A6" w:rsidP="00BB7397">
      <w:pPr>
        <w:ind w:left="708"/>
        <w:jc w:val="both"/>
        <w:rPr>
          <w:i/>
        </w:rPr>
      </w:pPr>
      <w:r w:rsidRPr="00BB7397">
        <w:rPr>
          <w:i/>
        </w:rPr>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lastRenderedPageBreak/>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6980EF52" w14:textId="418FF3E2" w:rsidR="00D709A6" w:rsidRPr="00D818F2" w:rsidRDefault="00D709A6" w:rsidP="00D818F2">
      <w:pPr>
        <w:ind w:left="708"/>
        <w:jc w:val="both"/>
        <w:rPr>
          <w:i/>
        </w:rPr>
      </w:pPr>
      <w:r w:rsidRPr="00BB7397">
        <w:rPr>
          <w:i/>
        </w:rPr>
        <w:t xml:space="preserve">La persona que ejerza la supervisión será asignada por </w:t>
      </w:r>
      <w:proofErr w:type="spellStart"/>
      <w:r w:rsidRPr="00BB7397">
        <w:rPr>
          <w:i/>
        </w:rPr>
        <w:t>ENTerritorio</w:t>
      </w:r>
      <w:proofErr w:type="spellEnd"/>
      <w:r w:rsidRPr="00BB7397">
        <w:rPr>
          <w:i/>
        </w:rPr>
        <w:t xml:space="preserve">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397">
      <w:pPr>
        <w:pStyle w:val="Prrafodelista"/>
        <w:numPr>
          <w:ilvl w:val="0"/>
          <w:numId w:val="10"/>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397">
      <w:pPr>
        <w:pStyle w:val="Prrafodelista"/>
        <w:numPr>
          <w:ilvl w:val="0"/>
          <w:numId w:val="10"/>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397">
      <w:pPr>
        <w:pStyle w:val="Prrafodelista"/>
        <w:numPr>
          <w:ilvl w:val="0"/>
          <w:numId w:val="10"/>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397">
      <w:pPr>
        <w:pStyle w:val="Prrafodelista"/>
        <w:numPr>
          <w:ilvl w:val="0"/>
          <w:numId w:val="10"/>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397">
      <w:pPr>
        <w:pStyle w:val="Prrafodelista"/>
        <w:numPr>
          <w:ilvl w:val="0"/>
          <w:numId w:val="10"/>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397">
      <w:pPr>
        <w:pStyle w:val="Prrafodelista"/>
        <w:numPr>
          <w:ilvl w:val="0"/>
          <w:numId w:val="10"/>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w:t>
      </w:r>
      <w:r>
        <w:lastRenderedPageBreak/>
        <w:t>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commentRangeStart w:id="8"/>
      <w:r w:rsidRPr="00C056AE">
        <w:rPr>
          <w:b/>
          <w:u w:val="single"/>
        </w:rPr>
        <w:t xml:space="preserve">GARANTÍAS </w:t>
      </w:r>
      <w:commentRangeEnd w:id="8"/>
      <w:r w:rsidR="008332DB">
        <w:rPr>
          <w:rStyle w:val="Refdecomentario"/>
        </w:rPr>
        <w:commentReference w:id="8"/>
      </w:r>
      <w:r w:rsidRPr="00C056AE">
        <w:rPr>
          <w:b/>
          <w:u w:val="single"/>
        </w:rPr>
        <w:t>Y SEGUROS</w:t>
      </w:r>
    </w:p>
    <w:p w14:paraId="1B2AEB10" w14:textId="77777777" w:rsidR="00C056AE" w:rsidRPr="00C056AE" w:rsidRDefault="00C056AE" w:rsidP="00C056AE">
      <w:pPr>
        <w:spacing w:after="0"/>
        <w:jc w:val="center"/>
        <w:rPr>
          <w:b/>
          <w:u w:val="single"/>
        </w:rPr>
      </w:pPr>
    </w:p>
    <w:p w14:paraId="58888480" w14:textId="62999067" w:rsidR="00D709A6" w:rsidRDefault="00D709A6" w:rsidP="00BB7397">
      <w:pPr>
        <w:spacing w:after="0"/>
        <w:jc w:val="both"/>
      </w:pPr>
      <w:r>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00AC5DD9">
        <w:rPr>
          <w:b/>
        </w:rPr>
        <w:t>PATRIMONIO AUTÓNOMO PROYECTA ENTERRITORIO S.A – JUNTOS AVANZAMOS</w:t>
      </w:r>
      <w:r w:rsidRPr="001B2A3A">
        <w:rPr>
          <w:b/>
        </w:rPr>
        <w:t xml:space="preserve">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7BD66BC2"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r w:rsidRPr="00B565A7">
        <w:rPr>
          <w:rFonts w:ascii="Arial" w:eastAsia="Segoe UI" w:hAnsi="Arial" w:cs="Arial"/>
          <w:color w:val="000000"/>
          <w:lang w:eastAsia="es-CO"/>
        </w:rPr>
        <w:lastRenderedPageBreak/>
        <w:t xml:space="preserve">Ésta deberá reunir las condiciones exigidas y previamente aprobadas por el </w:t>
      </w:r>
      <w:r w:rsidRPr="00B565A7">
        <w:rPr>
          <w:rFonts w:ascii="Arial" w:eastAsia="Segoe UI" w:hAnsi="Arial" w:cs="Arial"/>
          <w:b/>
          <w:bCs/>
          <w:color w:val="000000"/>
          <w:lang w:eastAsia="es-CO"/>
        </w:rPr>
        <w:t xml:space="preserve">Contratante </w:t>
      </w:r>
      <w:r w:rsidRPr="00B565A7">
        <w:rPr>
          <w:rFonts w:ascii="Arial" w:eastAsia="Segoe UI" w:hAnsi="Arial" w:cs="Arial"/>
          <w:color w:val="000000"/>
          <w:lang w:eastAsia="es-CO"/>
        </w:rPr>
        <w:t xml:space="preserve">en cuanto al objeto, emisor, clausulados, condiciones generales / particulares, valor, vigencias y coberturas: </w:t>
      </w:r>
    </w:p>
    <w:p w14:paraId="6BF0E3E4"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136389C2" w14:textId="77777777" w:rsidR="00203B3E" w:rsidRPr="004D32F9" w:rsidRDefault="00203B3E" w:rsidP="00203B3E">
      <w:pPr>
        <w:autoSpaceDE w:val="0"/>
        <w:adjustRightInd w:val="0"/>
        <w:spacing w:after="0" w:line="0" w:lineRule="atLeast"/>
        <w:ind w:left="426" w:hanging="426"/>
        <w:jc w:val="both"/>
        <w:rPr>
          <w:rFonts w:eastAsia="Segoe UI" w:cstheme="minorHAnsi"/>
          <w:color w:val="000000"/>
          <w:lang w:eastAsia="es-CO"/>
        </w:rPr>
      </w:pPr>
      <w:r w:rsidRPr="004D32F9">
        <w:rPr>
          <w:rFonts w:eastAsia="Segoe UI" w:cstheme="minorHAnsi"/>
          <w:b/>
          <w:color w:val="000000"/>
          <w:lang w:eastAsia="es-CO"/>
        </w:rPr>
        <w:t>a.</w:t>
      </w:r>
      <w:r w:rsidRPr="004D32F9">
        <w:rPr>
          <w:rFonts w:eastAsia="Segoe UI" w:cstheme="minorHAnsi"/>
          <w:color w:val="000000"/>
          <w:lang w:eastAsia="es-CO"/>
        </w:rPr>
        <w:t xml:space="preserve"> </w:t>
      </w:r>
      <w:r w:rsidRPr="004D32F9">
        <w:rPr>
          <w:rFonts w:eastAsia="Segoe UI" w:cstheme="minorHAnsi"/>
          <w:color w:val="000000"/>
          <w:lang w:eastAsia="es-CO"/>
        </w:rPr>
        <w:tab/>
      </w:r>
      <w:r w:rsidRPr="004D32F9">
        <w:rPr>
          <w:rFonts w:eastAsia="Segoe UI" w:cstheme="minorHAnsi"/>
          <w:b/>
          <w:bCs/>
          <w:color w:val="000000"/>
          <w:lang w:eastAsia="es-CO"/>
        </w:rPr>
        <w:t xml:space="preserve">CUMPLIMIENTO: </w:t>
      </w:r>
      <w:r w:rsidRPr="004D32F9">
        <w:rPr>
          <w:rFonts w:eastAsia="Segoe UI" w:cstheme="minorHAnsi"/>
          <w:color w:val="000000"/>
          <w:lang w:eastAsia="es-CO"/>
        </w:rPr>
        <w:t xml:space="preserve">Por un monto equivalente al TREINTA POR CIENTO (30%) del valor total del presente Contrato y con una vigencia igual al plazo de ejecución de este y seis (6) meses más. </w:t>
      </w:r>
    </w:p>
    <w:p w14:paraId="6CA8888D" w14:textId="77777777" w:rsidR="00203B3E" w:rsidRPr="004D32F9" w:rsidRDefault="00203B3E" w:rsidP="00203B3E">
      <w:pPr>
        <w:autoSpaceDE w:val="0"/>
        <w:adjustRightInd w:val="0"/>
        <w:spacing w:after="0" w:line="0" w:lineRule="atLeast"/>
        <w:ind w:left="426" w:hanging="426"/>
        <w:jc w:val="both"/>
        <w:rPr>
          <w:rFonts w:eastAsia="Segoe UI" w:cstheme="minorHAnsi"/>
          <w:color w:val="000000"/>
          <w:lang w:eastAsia="es-CO"/>
        </w:rPr>
      </w:pPr>
    </w:p>
    <w:p w14:paraId="188B8874" w14:textId="77777777" w:rsidR="00203B3E" w:rsidRPr="004D32F9" w:rsidRDefault="00203B3E" w:rsidP="00203B3E">
      <w:pPr>
        <w:autoSpaceDE w:val="0"/>
        <w:adjustRightInd w:val="0"/>
        <w:spacing w:after="0" w:line="0" w:lineRule="atLeast"/>
        <w:ind w:left="426"/>
        <w:jc w:val="both"/>
        <w:rPr>
          <w:rFonts w:eastAsia="Segoe UI" w:cstheme="minorHAnsi"/>
          <w:color w:val="000000"/>
          <w:lang w:eastAsia="es-CO"/>
        </w:rPr>
      </w:pPr>
      <w:r w:rsidRPr="004D32F9">
        <w:rPr>
          <w:rFonts w:eastAsia="Segoe UI" w:cstheme="minorHAnsi"/>
          <w:color w:val="000000"/>
          <w:lang w:eastAsia="es-CO"/>
        </w:rPr>
        <w:t>En todo caso el plazo de la póliza se deberá extender de ser mayor el tiempo de liquidación.</w:t>
      </w:r>
    </w:p>
    <w:p w14:paraId="3BFE8E1A" w14:textId="77777777" w:rsidR="00203B3E" w:rsidRPr="004D32F9" w:rsidRDefault="00203B3E" w:rsidP="00203B3E">
      <w:pPr>
        <w:autoSpaceDE w:val="0"/>
        <w:adjustRightInd w:val="0"/>
        <w:spacing w:after="0" w:line="0" w:lineRule="atLeast"/>
        <w:ind w:left="426" w:hanging="426"/>
        <w:jc w:val="both"/>
        <w:rPr>
          <w:rFonts w:eastAsia="Segoe UI" w:cstheme="minorHAnsi"/>
          <w:color w:val="000000"/>
          <w:lang w:eastAsia="es-CO"/>
        </w:rPr>
      </w:pPr>
    </w:p>
    <w:p w14:paraId="2F9E4B9F" w14:textId="77777777" w:rsidR="00203B3E" w:rsidRPr="004D32F9" w:rsidRDefault="00203B3E" w:rsidP="00203B3E">
      <w:pPr>
        <w:autoSpaceDE w:val="0"/>
        <w:adjustRightInd w:val="0"/>
        <w:spacing w:after="0" w:line="0" w:lineRule="atLeast"/>
        <w:ind w:left="426" w:hanging="426"/>
        <w:jc w:val="both"/>
        <w:rPr>
          <w:rFonts w:eastAsia="Segoe UI" w:cstheme="minorHAnsi"/>
          <w:color w:val="000000"/>
          <w:lang w:eastAsia="es-CO"/>
        </w:rPr>
      </w:pPr>
      <w:r w:rsidRPr="004D32F9">
        <w:rPr>
          <w:rFonts w:eastAsia="Segoe UI" w:cstheme="minorHAnsi"/>
          <w:b/>
          <w:color w:val="000000"/>
          <w:lang w:eastAsia="es-CO"/>
        </w:rPr>
        <w:t>b.</w:t>
      </w:r>
      <w:r w:rsidRPr="004D32F9">
        <w:rPr>
          <w:rFonts w:eastAsia="Segoe UI" w:cstheme="minorHAnsi"/>
          <w:color w:val="000000"/>
          <w:lang w:eastAsia="es-CO"/>
        </w:rPr>
        <w:t xml:space="preserve"> </w:t>
      </w:r>
      <w:r w:rsidRPr="004D32F9">
        <w:rPr>
          <w:rFonts w:eastAsia="Segoe UI" w:cstheme="minorHAnsi"/>
          <w:color w:val="000000"/>
          <w:lang w:eastAsia="es-CO"/>
        </w:rPr>
        <w:tab/>
      </w:r>
      <w:r w:rsidRPr="004D32F9">
        <w:rPr>
          <w:rFonts w:eastAsia="Segoe UI" w:cstheme="minorHAnsi"/>
          <w:b/>
          <w:bCs/>
          <w:color w:val="000000"/>
          <w:lang w:eastAsia="es-CO"/>
        </w:rPr>
        <w:t>CALIDAD DEL SERVICIO</w:t>
      </w:r>
      <w:r w:rsidRPr="004D32F9">
        <w:rPr>
          <w:rFonts w:eastAsia="Segoe UI" w:cstheme="minorHAnsi"/>
          <w:color w:val="000000"/>
          <w:lang w:eastAsia="es-CO"/>
        </w:rPr>
        <w:t>: Por un monto equivalente al TREINTA POR CIENTO (30%) del valor total del Contrato vigente por tres (3) años a partir del acta de recibo y entrega final.</w:t>
      </w:r>
    </w:p>
    <w:p w14:paraId="66C7D3DF" w14:textId="77777777" w:rsidR="00203B3E" w:rsidRPr="004D32F9" w:rsidRDefault="00203B3E" w:rsidP="00203B3E">
      <w:pPr>
        <w:autoSpaceDE w:val="0"/>
        <w:adjustRightInd w:val="0"/>
        <w:spacing w:after="0" w:line="0" w:lineRule="atLeast"/>
        <w:ind w:left="426" w:hanging="426"/>
        <w:jc w:val="both"/>
        <w:rPr>
          <w:rFonts w:eastAsia="Segoe UI" w:cstheme="minorHAnsi"/>
          <w:color w:val="000000"/>
          <w:lang w:eastAsia="es-CO"/>
        </w:rPr>
      </w:pPr>
    </w:p>
    <w:p w14:paraId="1B180C4C" w14:textId="77777777" w:rsidR="00203B3E" w:rsidRPr="004D32F9" w:rsidRDefault="00203B3E" w:rsidP="00203B3E">
      <w:pPr>
        <w:autoSpaceDE w:val="0"/>
        <w:adjustRightInd w:val="0"/>
        <w:spacing w:after="0" w:line="0" w:lineRule="atLeast"/>
        <w:ind w:left="426" w:hanging="426"/>
        <w:jc w:val="both"/>
        <w:rPr>
          <w:rFonts w:eastAsia="Segoe UI" w:cstheme="minorHAnsi"/>
          <w:color w:val="000000"/>
          <w:lang w:eastAsia="es-CO"/>
        </w:rPr>
      </w:pPr>
      <w:r w:rsidRPr="004D32F9">
        <w:rPr>
          <w:rFonts w:eastAsia="Segoe UI" w:cstheme="minorHAnsi"/>
          <w:b/>
          <w:color w:val="000000"/>
          <w:lang w:eastAsia="es-CO"/>
        </w:rPr>
        <w:t>c.</w:t>
      </w:r>
      <w:r w:rsidRPr="004D32F9">
        <w:rPr>
          <w:rFonts w:eastAsia="Segoe UI" w:cstheme="minorHAnsi"/>
          <w:color w:val="000000"/>
          <w:lang w:eastAsia="es-CO"/>
        </w:rPr>
        <w:t xml:space="preserve"> </w:t>
      </w:r>
      <w:r w:rsidRPr="004D32F9">
        <w:rPr>
          <w:rFonts w:eastAsia="Segoe UI" w:cstheme="minorHAnsi"/>
          <w:color w:val="000000"/>
          <w:lang w:eastAsia="es-CO"/>
        </w:rPr>
        <w:tab/>
      </w:r>
      <w:r w:rsidRPr="004D32F9">
        <w:rPr>
          <w:rFonts w:eastAsia="Segoe UI" w:cstheme="minorHAnsi"/>
          <w:b/>
          <w:bCs/>
          <w:color w:val="000000"/>
          <w:lang w:eastAsia="es-CO"/>
        </w:rPr>
        <w:t>PAGO DE SALARIOS Y PRESTACIONES SOCIALES E INDEMNIZACIONES LABORALES</w:t>
      </w:r>
      <w:r w:rsidRPr="004D32F9">
        <w:rPr>
          <w:rFonts w:eastAsia="Segoe UI" w:cstheme="minorHAnsi"/>
          <w:color w:val="000000"/>
          <w:lang w:eastAsia="es-CO"/>
        </w:rPr>
        <w:t xml:space="preserve">: por un monto equivalente al DIEZ POR CIENTO (10%) del valor del Contrato, y una vigencia igual al plazo de ejecución de este y TRES (3) años más. </w:t>
      </w:r>
    </w:p>
    <w:p w14:paraId="049C8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037BC7B3" w14:textId="1DCA3FB7" w:rsidR="00203B3E" w:rsidRPr="004D32F9" w:rsidRDefault="00203B3E" w:rsidP="00203B3E">
      <w:pPr>
        <w:autoSpaceDE w:val="0"/>
        <w:adjustRightInd w:val="0"/>
        <w:spacing w:after="0" w:line="0" w:lineRule="atLeast"/>
        <w:ind w:left="426" w:hanging="426"/>
        <w:jc w:val="both"/>
        <w:rPr>
          <w:rFonts w:eastAsia="Segoe UI" w:cstheme="minorHAnsi"/>
          <w:color w:val="000000"/>
          <w:lang w:eastAsia="es-CO"/>
        </w:rPr>
      </w:pPr>
      <w:r w:rsidRPr="004D32F9">
        <w:rPr>
          <w:rFonts w:eastAsia="Segoe UI" w:cstheme="minorHAnsi"/>
          <w:b/>
          <w:color w:val="000000"/>
          <w:lang w:eastAsia="es-CO"/>
        </w:rPr>
        <w:t>d.</w:t>
      </w:r>
      <w:r w:rsidRPr="004D32F9">
        <w:rPr>
          <w:rFonts w:eastAsia="Segoe UI" w:cstheme="minorHAnsi"/>
          <w:color w:val="000000"/>
          <w:lang w:eastAsia="es-CO"/>
        </w:rPr>
        <w:t xml:space="preserve"> </w:t>
      </w:r>
      <w:r w:rsidRPr="004D32F9">
        <w:rPr>
          <w:rFonts w:eastAsia="Segoe UI" w:cstheme="minorHAnsi"/>
          <w:color w:val="000000"/>
          <w:lang w:eastAsia="es-CO"/>
        </w:rPr>
        <w:tab/>
      </w:r>
      <w:r w:rsidRPr="004D32F9">
        <w:rPr>
          <w:rFonts w:eastAsia="Segoe UI" w:cstheme="minorHAnsi"/>
          <w:b/>
          <w:bCs/>
          <w:color w:val="000000"/>
          <w:lang w:eastAsia="es-CO"/>
        </w:rPr>
        <w:t xml:space="preserve">RESPONSABILIDAD CIVIL EXTRA-CONTRACTUAL: </w:t>
      </w:r>
      <w:r w:rsidRPr="004D32F9">
        <w:rPr>
          <w:rFonts w:eastAsia="Segoe UI" w:cstheme="minorHAnsi"/>
          <w:color w:val="000000"/>
          <w:lang w:eastAsia="es-CO"/>
        </w:rPr>
        <w:t xml:space="preserve">Por un monto equivalente a </w:t>
      </w:r>
      <w:r w:rsidR="004D32F9">
        <w:rPr>
          <w:rFonts w:eastAsia="Segoe UI" w:cstheme="minorHAnsi"/>
          <w:color w:val="000000"/>
          <w:lang w:eastAsia="es-CO"/>
        </w:rPr>
        <w:t>TRECIENTOS (30</w:t>
      </w:r>
      <w:r w:rsidRPr="004D32F9">
        <w:rPr>
          <w:rFonts w:eastAsia="Segoe UI" w:cstheme="minorHAnsi"/>
          <w:color w:val="000000"/>
          <w:lang w:eastAsia="es-CO"/>
        </w:rPr>
        <w:t xml:space="preserve">0) SALARIOS MÍNIMOS LEGALES VIGENTES - SMMLV y una vigencia igual al plazo de ejecución del contrato. </w:t>
      </w:r>
    </w:p>
    <w:p w14:paraId="3EA8CEA8"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6D0CD872" w14:textId="77777777" w:rsidR="00203B3E" w:rsidRPr="004D32F9" w:rsidRDefault="00203B3E" w:rsidP="00203B3E">
      <w:pPr>
        <w:spacing w:after="0" w:line="0" w:lineRule="atLeast"/>
        <w:jc w:val="both"/>
        <w:rPr>
          <w:rFonts w:cstheme="minorHAnsi"/>
          <w:b/>
          <w:bCs/>
        </w:rPr>
      </w:pPr>
      <w:r w:rsidRPr="004D32F9">
        <w:rPr>
          <w:rFonts w:eastAsia="Segoe UI" w:cstheme="minorHAnsi"/>
          <w:color w:val="000000"/>
          <w:lang w:eastAsia="es-CO"/>
        </w:rPr>
        <w:t>Como amparo autónomo y en póliza anexa, bajo la modalidad de ocurrencia, una garantía para cubrir los daños que el Contratista, en el desarrollo de las labores relacionadas con el contrato, cause a terceros en sus personas o en sus bienes.</w:t>
      </w:r>
    </w:p>
    <w:p w14:paraId="20D89051" w14:textId="77777777" w:rsidR="00203B3E" w:rsidRPr="00B565A7" w:rsidRDefault="00203B3E" w:rsidP="00203B3E">
      <w:pPr>
        <w:autoSpaceDE w:val="0"/>
        <w:spacing w:after="0" w:line="0" w:lineRule="atLeast"/>
        <w:jc w:val="both"/>
        <w:rPr>
          <w:rFonts w:ascii="Arial" w:eastAsia="Segoe UI" w:hAnsi="Arial" w:cs="Arial"/>
          <w:i/>
          <w:iCs/>
        </w:rPr>
      </w:pP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11BCBF50" w14:textId="77777777" w:rsidR="001C4095" w:rsidRDefault="001C4095" w:rsidP="002936BF">
      <w:pPr>
        <w:spacing w:after="0"/>
        <w:jc w:val="both"/>
      </w:pPr>
    </w:p>
    <w:p w14:paraId="243C72B2" w14:textId="1DC460A8" w:rsidR="00D709A6" w:rsidRDefault="00D709A6" w:rsidP="002936BF">
      <w:pPr>
        <w:spacing w:after="0"/>
        <w:jc w:val="both"/>
      </w:pPr>
      <w:r>
        <w:t xml:space="preserve">Debe figurar como asegurado, en lo que se relacione con este contrato, </w:t>
      </w:r>
      <w:r w:rsidR="00AC5DD9">
        <w:rPr>
          <w:b/>
        </w:rPr>
        <w:t>PATRIMONIO AUTÓNOMO PROYECTA ENTERRITORIO S.A – JUNTOS AVANZAMOS</w:t>
      </w:r>
      <w:r w:rsidRPr="00477084">
        <w:rPr>
          <w:b/>
        </w:rPr>
        <w:t xml:space="preserve"> – NIT 830.053.105-3</w:t>
      </w:r>
      <w:r>
        <w:t>. En caso de prorrogarse el</w:t>
      </w:r>
      <w:r w:rsidR="00477084">
        <w:t xml:space="preserve"> </w:t>
      </w:r>
      <w:r>
        <w:t xml:space="preserve">plazo de ejecución, deberá ampliarse la vigencia del amparo por el mismo término. Ocurrido </w:t>
      </w:r>
      <w:r>
        <w:lastRenderedPageBreak/>
        <w:t xml:space="preserve">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2936BF">
      <w:pPr>
        <w:pStyle w:val="Prrafodelista"/>
        <w:numPr>
          <w:ilvl w:val="0"/>
          <w:numId w:val="12"/>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2936BF">
      <w:pPr>
        <w:pStyle w:val="Prrafodelista"/>
        <w:numPr>
          <w:ilvl w:val="0"/>
          <w:numId w:val="12"/>
        </w:numPr>
        <w:spacing w:after="0"/>
        <w:jc w:val="both"/>
      </w:pPr>
      <w:r>
        <w:t>Cláusula penal pecuniaria: 30% del valor del contrato.</w:t>
      </w:r>
    </w:p>
    <w:p w14:paraId="3403D0F7" w14:textId="77777777" w:rsidR="00873105" w:rsidRDefault="00873105" w:rsidP="00873105">
      <w:pPr>
        <w:spacing w:after="0"/>
        <w:jc w:val="both"/>
      </w:pPr>
    </w:p>
    <w:p w14:paraId="117450CD" w14:textId="500AC1E4"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w:t>
      </w:r>
      <w:r w:rsidR="00AC5DD9">
        <w:t>PATRIMONIO AUTÓNOMO PROYECTA ENTERRITORIO S.A – JUNTOS AVANZAMOS</w:t>
      </w:r>
      <w:r>
        <w:t xml:space="preserve">, a más tardar dentro de los tres (3) días 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3C967C3E" w:rsidR="00D709A6" w:rsidRDefault="00D709A6" w:rsidP="002936BF">
      <w:pPr>
        <w:spacing w:after="0"/>
        <w:jc w:val="both"/>
      </w:pPr>
      <w:r w:rsidRPr="00D5104C">
        <w:rPr>
          <w:b/>
        </w:rPr>
        <w:lastRenderedPageBreak/>
        <w:t>NOTA 3: APROBACIÓN DE LAS GARANTÍAS.</w:t>
      </w:r>
      <w:r>
        <w:t xml:space="preserve"> La aprobación de las garantías por parte de la FIDUCIARIA FIDUPREVISORA S.A. en calidad de vocera y administradora del </w:t>
      </w:r>
      <w:r w:rsidR="00AC5DD9">
        <w:t>PATRIMONIO AUTÓNOMO PROYECTA ENTERRITORIO S.A – JUNTOS AVANZAMOS</w:t>
      </w:r>
      <w:r>
        <w:t>, es requisito previo para el inicio de la ejecución del Contrato de Consultoría.</w:t>
      </w:r>
    </w:p>
    <w:p w14:paraId="57EB2197" w14:textId="77777777" w:rsidR="00D709A6" w:rsidRDefault="00D709A6" w:rsidP="002936BF">
      <w:pPr>
        <w:spacing w:after="0"/>
        <w:jc w:val="both"/>
      </w:pPr>
    </w:p>
    <w:p w14:paraId="72747332" w14:textId="6C1CE6DA" w:rsidR="00D709A6" w:rsidRDefault="00D709A6" w:rsidP="002936BF">
      <w:pPr>
        <w:spacing w:after="0"/>
        <w:jc w:val="both"/>
      </w:pPr>
      <w:r>
        <w:t xml:space="preserve">NOTA 4: En el evento de que el Contratista no constituya estas garantías, el </w:t>
      </w:r>
      <w:r w:rsidR="00667B75" w:rsidRPr="00667B75">
        <w:rPr>
          <w:b/>
        </w:rPr>
        <w:t>Contratante</w:t>
      </w:r>
      <w:r>
        <w:t xml:space="preserve"> como vocero y administrador del </w:t>
      </w:r>
      <w:r w:rsidR="00AC5DD9">
        <w:t>PATRIMONIO AUTÓNOMO PROYECTA ENTERRITORIO S.A – JUNTOS AVANZAMOS</w:t>
      </w:r>
      <w:r>
        <w:t xml:space="preserve">,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77777777" w:rsidR="00D709A6" w:rsidRDefault="00D709A6" w:rsidP="002936BF">
      <w:pPr>
        <w:spacing w:after="0"/>
        <w:jc w:val="both"/>
      </w:pPr>
      <w:r>
        <w:t xml:space="preserve">En ejercicio de la autonomía de la voluntad privada, las partes acuerdan libre, expresa e irrevocablemente, la </w:t>
      </w:r>
      <w:proofErr w:type="spellStart"/>
      <w:r>
        <w:t>causación</w:t>
      </w:r>
      <w:proofErr w:type="spellEnd"/>
      <w:r>
        <w:t xml:space="preserve">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w:t>
      </w:r>
      <w:r>
        <w:lastRenderedPageBreak/>
        <w:t>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 xml:space="preserve">En ejercicio de la autonomía de la voluntad de las partes, las mismas acuerdan libre, expresa e irrevocablemente la </w:t>
      </w:r>
      <w:proofErr w:type="spellStart"/>
      <w:r>
        <w:t>causación</w:t>
      </w:r>
      <w:proofErr w:type="spellEnd"/>
      <w:r>
        <w:t xml:space="preserve"> y efectividad de la cláusula penal pecuniaria en el evento de inejecución o incumplimiento total o parcial del contrato, que sea atribuible al CONTRATISTA respecto de cualquiera de las obligaciones del mismo, caso en el cual el Interventor realizará el informe soportado, con el cual FIDUPREVISORA S.A en su calidad de vocera y administradora del Patrimonio Autónomo Proyecta </w:t>
      </w:r>
      <w:proofErr w:type="spellStart"/>
      <w:r>
        <w:t>ENTerritorio</w:t>
      </w:r>
      <w:proofErr w:type="spellEnd"/>
      <w:r>
        <w:t xml:space="preserve">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 xml:space="preserve">En consecuencia, FIDUPREVISORA S.A en su calidad de vocera y administradora del Patrimonio Autónomo Proyecta </w:t>
      </w:r>
      <w:proofErr w:type="spellStart"/>
      <w:r>
        <w:t>ENTerritorio</w:t>
      </w:r>
      <w:proofErr w:type="spellEnd"/>
      <w:r>
        <w:t xml:space="preserve"> - Juntos Avanzamos, previa instrucción del comité fiduciario podrá </w:t>
      </w:r>
      <w:r>
        <w:lastRenderedPageBreak/>
        <w:t>hacer efectiva la cláusula penal pecuniaria, por un monto equivalente hasta el 30% del valor total del</w:t>
      </w:r>
      <w:r w:rsidR="00B95554">
        <w:t xml:space="preserve"> </w:t>
      </w:r>
      <w:r>
        <w:t xml:space="preserve">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w:t>
      </w:r>
      <w:proofErr w:type="spellStart"/>
      <w:r>
        <w:t>ENTerritorio</w:t>
      </w:r>
      <w:proofErr w:type="spellEnd"/>
      <w:r>
        <w:t xml:space="preserve"> - Juntos Avanzamos y a </w:t>
      </w:r>
      <w:proofErr w:type="spellStart"/>
      <w:r>
        <w:t>ENTerritorio</w:t>
      </w:r>
      <w:proofErr w:type="spellEnd"/>
      <w:r>
        <w:t>.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 xml:space="preserve">El pago o deducción de la Cláusula Penal no exonerará al Contratista, del cumplimiento de sus obligaciones emanadas del Contrato incluyendo la que origina la </w:t>
      </w:r>
      <w:proofErr w:type="spellStart"/>
      <w:r>
        <w:t>causación</w:t>
      </w:r>
      <w:proofErr w:type="spellEnd"/>
      <w:r>
        <w:t xml:space="preserve"> y efectividad de la misma.</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t xml:space="preserve">En caso de proceder a la aplicación de la Cláusula Penal, de conformidad con la normativa vigente, el Contratista, autoriza expresamente a FIDUPREVISORA S.A en su calidad de vocera y administradora del Patrimonio Autónomo Proyecta </w:t>
      </w:r>
      <w:proofErr w:type="spellStart"/>
      <w:r>
        <w:t>ENTerritorio</w:t>
      </w:r>
      <w:proofErr w:type="spellEnd"/>
      <w:r>
        <w:t xml:space="preserve">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 xml:space="preserve">FIDUPREVISORA S.A en su calidad de vocera y administradora del Patrimonio Autónomo Proyecta </w:t>
      </w:r>
      <w:proofErr w:type="spellStart"/>
      <w:r>
        <w:t>ENTerritorio</w:t>
      </w:r>
      <w:proofErr w:type="spellEnd"/>
      <w:r>
        <w:t xml:space="preserve">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t>PARÁGRAFO</w:t>
      </w:r>
      <w:r>
        <w:t xml:space="preserve"> </w:t>
      </w:r>
      <w:r w:rsidRPr="00B95554">
        <w:rPr>
          <w:b/>
        </w:rPr>
        <w:t>PRIMERO:</w:t>
      </w:r>
      <w:r>
        <w:t xml:space="preserve"> FIDUPREVISORA S.A. en su calidad de vocera y administradora del Patrimonio Autónomo Proyecta </w:t>
      </w:r>
      <w:proofErr w:type="spellStart"/>
      <w:r>
        <w:t>ENTerritorio</w:t>
      </w:r>
      <w:proofErr w:type="spellEnd"/>
      <w:r>
        <w:t xml:space="preserve">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lastRenderedPageBreak/>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061720">
      <w:pPr>
        <w:pStyle w:val="Prrafodelista"/>
        <w:numPr>
          <w:ilvl w:val="0"/>
          <w:numId w:val="13"/>
        </w:numPr>
        <w:spacing w:after="0"/>
        <w:jc w:val="both"/>
      </w:pPr>
      <w:r>
        <w:t>La ocurrencia del hecho y por qué es constitutivo de exoneración de responsabilidad;</w:t>
      </w:r>
    </w:p>
    <w:p w14:paraId="1FCF985F" w14:textId="77777777" w:rsidR="00D709A6" w:rsidRDefault="00D709A6" w:rsidP="00061720">
      <w:pPr>
        <w:pStyle w:val="Prrafodelista"/>
        <w:numPr>
          <w:ilvl w:val="0"/>
          <w:numId w:val="13"/>
        </w:numPr>
        <w:spacing w:after="0"/>
        <w:jc w:val="both"/>
      </w:pPr>
      <w:r>
        <w:t>Las pruebas a que haya lugar para demostrar la existencia del supuesto hecho configurativo de exoneración de responsabilidad.</w:t>
      </w:r>
    </w:p>
    <w:p w14:paraId="7A1537F2" w14:textId="77777777" w:rsidR="00D709A6" w:rsidRDefault="00D709A6" w:rsidP="00061720">
      <w:pPr>
        <w:pStyle w:val="Prrafodelista"/>
        <w:numPr>
          <w:ilvl w:val="0"/>
          <w:numId w:val="13"/>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061720">
      <w:pPr>
        <w:pStyle w:val="Prrafodelista"/>
        <w:numPr>
          <w:ilvl w:val="0"/>
          <w:numId w:val="13"/>
        </w:numPr>
        <w:spacing w:after="0"/>
        <w:jc w:val="both"/>
      </w:pPr>
      <w:r>
        <w:t>El plazo en el que estima desaparecerá las circunstancias constitutivas de exoneración de responsabilidad, o en el que logrará superarlas.</w:t>
      </w:r>
    </w:p>
    <w:p w14:paraId="564FD64E" w14:textId="77777777" w:rsidR="00D709A6" w:rsidRDefault="00D709A6" w:rsidP="00061720">
      <w:pPr>
        <w:pStyle w:val="Prrafodelista"/>
        <w:numPr>
          <w:ilvl w:val="0"/>
          <w:numId w:val="13"/>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061720">
      <w:pPr>
        <w:pStyle w:val="Prrafodelista"/>
        <w:numPr>
          <w:ilvl w:val="0"/>
          <w:numId w:val="14"/>
        </w:numPr>
        <w:spacing w:after="0"/>
        <w:jc w:val="both"/>
      </w:pPr>
      <w:r>
        <w:lastRenderedPageBreak/>
        <w:t>La ocurrencia de los hechos</w:t>
      </w:r>
    </w:p>
    <w:p w14:paraId="24F4ABB0" w14:textId="77777777" w:rsidR="00D709A6" w:rsidRDefault="00D709A6" w:rsidP="00061720">
      <w:pPr>
        <w:pStyle w:val="Prrafodelista"/>
        <w:numPr>
          <w:ilvl w:val="0"/>
          <w:numId w:val="14"/>
        </w:numPr>
        <w:spacing w:after="0"/>
        <w:jc w:val="both"/>
      </w:pPr>
      <w:r>
        <w:t>Las obligaciones del Contrato cuya ejecución se suspende</w:t>
      </w:r>
    </w:p>
    <w:p w14:paraId="596B55A1" w14:textId="77777777" w:rsidR="00D709A6" w:rsidRDefault="00D709A6" w:rsidP="00061720">
      <w:pPr>
        <w:pStyle w:val="Prrafodelista"/>
        <w:numPr>
          <w:ilvl w:val="0"/>
          <w:numId w:val="14"/>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061720">
      <w:pPr>
        <w:pStyle w:val="Prrafodelista"/>
        <w:numPr>
          <w:ilvl w:val="0"/>
          <w:numId w:val="14"/>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w:t>
      </w:r>
      <w:r>
        <w:lastRenderedPageBreak/>
        <w:t xml:space="preserve">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690468">
      <w:pPr>
        <w:pStyle w:val="Prrafodelista"/>
        <w:numPr>
          <w:ilvl w:val="0"/>
          <w:numId w:val="15"/>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690468">
      <w:pPr>
        <w:pStyle w:val="Prrafodelista"/>
        <w:numPr>
          <w:ilvl w:val="0"/>
          <w:numId w:val="15"/>
        </w:numPr>
        <w:spacing w:after="0"/>
        <w:jc w:val="both"/>
      </w:pPr>
      <w:r>
        <w:t>En caso de que surja dicha cesión, el cesionario deberá contener iguales o mejores condiciones de las que fue objeto de evaluación el Contratista Inicial (cedente).</w:t>
      </w:r>
    </w:p>
    <w:p w14:paraId="114DD5C1" w14:textId="77777777" w:rsidR="00D709A6" w:rsidRPr="00BF2385" w:rsidRDefault="00D709A6" w:rsidP="00690468">
      <w:pPr>
        <w:pStyle w:val="Prrafodelista"/>
        <w:numPr>
          <w:ilvl w:val="0"/>
          <w:numId w:val="15"/>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690468">
      <w:pPr>
        <w:pStyle w:val="Prrafodelista"/>
        <w:numPr>
          <w:ilvl w:val="0"/>
          <w:numId w:val="16"/>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690468">
      <w:pPr>
        <w:pStyle w:val="Prrafodelista"/>
        <w:numPr>
          <w:ilvl w:val="0"/>
          <w:numId w:val="16"/>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690468">
      <w:pPr>
        <w:pStyle w:val="Prrafodelista"/>
        <w:numPr>
          <w:ilvl w:val="0"/>
          <w:numId w:val="16"/>
        </w:numPr>
        <w:spacing w:after="0"/>
        <w:jc w:val="both"/>
      </w:pPr>
      <w:r>
        <w:t>Se deberá contar con el visto bueno del supervisor técnico del contrato, lo cual deberá constar por escrito, para poder proceder con la aprobación del comité fiduciario.</w:t>
      </w:r>
    </w:p>
    <w:p w14:paraId="68AD6157" w14:textId="77777777" w:rsidR="00D709A6" w:rsidRDefault="00D709A6" w:rsidP="00690468">
      <w:pPr>
        <w:pStyle w:val="Prrafodelista"/>
        <w:numPr>
          <w:ilvl w:val="0"/>
          <w:numId w:val="16"/>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deberá indicar el contratista al cual se le va a ceder el </w:t>
      </w:r>
      <w:r w:rsidRPr="00690468">
        <w:rPr>
          <w:b/>
        </w:rPr>
        <w:t>Contrato de Consultoría</w:t>
      </w:r>
      <w:r>
        <w:t xml:space="preserve"> y el valor de la contratación.</w:t>
      </w:r>
    </w:p>
    <w:p w14:paraId="5E7C2EC1" w14:textId="77777777" w:rsidR="00D709A6" w:rsidRDefault="00D709A6" w:rsidP="00690468">
      <w:pPr>
        <w:pStyle w:val="Prrafodelista"/>
        <w:numPr>
          <w:ilvl w:val="0"/>
          <w:numId w:val="16"/>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690468">
      <w:pPr>
        <w:pStyle w:val="Prrafodelista"/>
        <w:numPr>
          <w:ilvl w:val="0"/>
          <w:numId w:val="16"/>
        </w:numPr>
        <w:spacing w:after="0"/>
        <w:jc w:val="both"/>
      </w:pPr>
      <w:r>
        <w:lastRenderedPageBreak/>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690468">
      <w:pPr>
        <w:pStyle w:val="Prrafodelista"/>
        <w:numPr>
          <w:ilvl w:val="0"/>
          <w:numId w:val="16"/>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w:t>
      </w:r>
      <w:proofErr w:type="spellStart"/>
      <w:r>
        <w:t>ii</w:t>
      </w:r>
      <w:proofErr w:type="spellEnd"/>
      <w:r>
        <w:t>)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lastRenderedPageBreak/>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lastRenderedPageBreak/>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DB24CF">
      <w:pPr>
        <w:pStyle w:val="Prrafodelista"/>
        <w:numPr>
          <w:ilvl w:val="0"/>
          <w:numId w:val="18"/>
        </w:numPr>
        <w:spacing w:after="0"/>
        <w:jc w:val="both"/>
      </w:pPr>
      <w:r>
        <w:t>Por cumplimiento del plazo pactado, si este no fuere prorrogado previamente.</w:t>
      </w:r>
    </w:p>
    <w:p w14:paraId="3898E646" w14:textId="77777777" w:rsidR="00D709A6" w:rsidRDefault="00D709A6" w:rsidP="00DB24CF">
      <w:pPr>
        <w:pStyle w:val="Prrafodelista"/>
        <w:numPr>
          <w:ilvl w:val="0"/>
          <w:numId w:val="18"/>
        </w:numPr>
        <w:spacing w:after="0"/>
        <w:jc w:val="both"/>
      </w:pPr>
      <w:r>
        <w:t>Por lo dispuesto en la Cláusula vigésima sexta del presente CONTRATO - Terminación Anticipada del Contrato.</w:t>
      </w:r>
    </w:p>
    <w:p w14:paraId="5CC6E5CB" w14:textId="77777777" w:rsidR="00D709A6" w:rsidRDefault="00D709A6" w:rsidP="00DB24CF">
      <w:pPr>
        <w:pStyle w:val="Prrafodelista"/>
        <w:numPr>
          <w:ilvl w:val="0"/>
          <w:numId w:val="18"/>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lastRenderedPageBreak/>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5C50F8">
      <w:pPr>
        <w:pStyle w:val="Prrafodelista"/>
        <w:numPr>
          <w:ilvl w:val="0"/>
          <w:numId w:val="19"/>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5C50F8">
      <w:pPr>
        <w:pStyle w:val="Prrafodelista"/>
        <w:numPr>
          <w:ilvl w:val="0"/>
          <w:numId w:val="19"/>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5C50F8">
      <w:pPr>
        <w:pStyle w:val="Prrafodelista"/>
        <w:numPr>
          <w:ilvl w:val="0"/>
          <w:numId w:val="19"/>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DB24CF">
      <w:pPr>
        <w:pStyle w:val="Prrafodelista"/>
        <w:numPr>
          <w:ilvl w:val="0"/>
          <w:numId w:val="19"/>
        </w:numPr>
        <w:spacing w:after="0"/>
        <w:jc w:val="both"/>
      </w:pPr>
      <w:r>
        <w:t>En caso de no aceptarlos, se intentará terminación de mutuo acuerdo, mediante notificación electrónica y envío formal del documento de terminación para revisión</w:t>
      </w:r>
      <w:r w:rsidR="005C50F8">
        <w:t xml:space="preserve"> </w:t>
      </w:r>
      <w:r>
        <w:t>y 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w:t>
      </w:r>
      <w:r>
        <w:lastRenderedPageBreak/>
        <w:t xml:space="preserve">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5C50F8">
      <w:pPr>
        <w:pStyle w:val="Prrafodelista"/>
        <w:numPr>
          <w:ilvl w:val="0"/>
          <w:numId w:val="20"/>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5C50F8">
      <w:pPr>
        <w:pStyle w:val="Prrafodelista"/>
        <w:numPr>
          <w:ilvl w:val="0"/>
          <w:numId w:val="20"/>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5C50F8">
      <w:pPr>
        <w:pStyle w:val="Prrafodelista"/>
        <w:numPr>
          <w:ilvl w:val="0"/>
          <w:numId w:val="20"/>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5C50F8">
      <w:pPr>
        <w:pStyle w:val="Prrafodelista"/>
        <w:numPr>
          <w:ilvl w:val="0"/>
          <w:numId w:val="20"/>
        </w:numPr>
        <w:spacing w:after="0"/>
        <w:jc w:val="both"/>
      </w:pPr>
      <w:r>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5C50F8">
      <w:pPr>
        <w:pStyle w:val="Prrafodelista"/>
        <w:numPr>
          <w:ilvl w:val="0"/>
          <w:numId w:val="20"/>
        </w:numPr>
        <w:spacing w:after="0"/>
        <w:jc w:val="both"/>
      </w:pPr>
      <w:r>
        <w:t>Por último, la Fiduciaria notificará de la terminación anticipada a la aseguradora que expidió las garantías del contrato.</w:t>
      </w:r>
    </w:p>
    <w:p w14:paraId="6D84A8E3" w14:textId="77777777" w:rsidR="00D709A6" w:rsidRDefault="00D709A6" w:rsidP="00252705">
      <w:pPr>
        <w:pStyle w:val="Prrafodelista"/>
        <w:numPr>
          <w:ilvl w:val="0"/>
          <w:numId w:val="20"/>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lastRenderedPageBreak/>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5C50F8">
      <w:pPr>
        <w:pStyle w:val="Prrafodelista"/>
        <w:numPr>
          <w:ilvl w:val="0"/>
          <w:numId w:val="21"/>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5C50F8">
      <w:pPr>
        <w:pStyle w:val="Prrafodelista"/>
        <w:numPr>
          <w:ilvl w:val="0"/>
          <w:numId w:val="21"/>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5C50F8">
      <w:pPr>
        <w:pStyle w:val="Prrafodelista"/>
        <w:numPr>
          <w:ilvl w:val="0"/>
          <w:numId w:val="21"/>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5C50F8">
      <w:pPr>
        <w:pStyle w:val="Prrafodelista"/>
        <w:numPr>
          <w:ilvl w:val="0"/>
          <w:numId w:val="21"/>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lastRenderedPageBreak/>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commentRangeStart w:id="9"/>
      <w:r w:rsidRPr="00281458">
        <w:t xml:space="preserve">Transcurrido </w:t>
      </w:r>
      <w:commentRangeEnd w:id="9"/>
      <w:r>
        <w:rPr>
          <w:rStyle w:val="Refdecomentario"/>
        </w:rPr>
        <w:commentReference w:id="9"/>
      </w:r>
      <w:r w:rsidRPr="00281458">
        <w:t>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2E93024F" w:rsidR="00D709A6" w:rsidRDefault="00D709A6" w:rsidP="00641159">
      <w:pPr>
        <w:pStyle w:val="Prrafodelista"/>
        <w:numPr>
          <w:ilvl w:val="0"/>
          <w:numId w:val="22"/>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commentRangeStart w:id="10"/>
      <w:r w:rsidR="007A7344">
        <w:t>en caso que aplique</w:t>
      </w:r>
      <w:commentRangeEnd w:id="10"/>
      <w:r w:rsidR="00136E28">
        <w:rPr>
          <w:rStyle w:val="Refdecomentario"/>
        </w:rPr>
        <w:commentReference w:id="10"/>
      </w:r>
      <w:r>
        <w:t>;</w:t>
      </w:r>
    </w:p>
    <w:p w14:paraId="4ECD4878" w14:textId="77777777" w:rsidR="00D709A6" w:rsidRDefault="00D709A6" w:rsidP="00641159">
      <w:pPr>
        <w:pStyle w:val="Prrafodelista"/>
        <w:numPr>
          <w:ilvl w:val="0"/>
          <w:numId w:val="22"/>
        </w:numPr>
        <w:spacing w:after="0"/>
        <w:jc w:val="both"/>
      </w:pPr>
      <w:r>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w:t>
      </w:r>
      <w:proofErr w:type="spellStart"/>
      <w:r>
        <w:t>lSO</w:t>
      </w:r>
      <w:proofErr w:type="spellEnd"/>
      <w:r>
        <w:t xml:space="preserve">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605875E0" w14:textId="77777777" w:rsidR="00D709A6" w:rsidRDefault="00D709A6" w:rsidP="005C50F8">
      <w:pPr>
        <w:spacing w:after="0"/>
        <w:jc w:val="both"/>
      </w:pPr>
      <w:r>
        <w:lastRenderedPageBreak/>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A25364">
      <w:pPr>
        <w:pStyle w:val="Prrafodelista"/>
        <w:numPr>
          <w:ilvl w:val="0"/>
          <w:numId w:val="23"/>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A25364">
      <w:pPr>
        <w:pStyle w:val="Prrafodelista"/>
        <w:numPr>
          <w:ilvl w:val="0"/>
          <w:numId w:val="24"/>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A25364">
      <w:pPr>
        <w:pStyle w:val="Prrafodelista"/>
        <w:numPr>
          <w:ilvl w:val="0"/>
          <w:numId w:val="24"/>
        </w:numPr>
        <w:spacing w:after="0"/>
        <w:jc w:val="both"/>
      </w:pPr>
      <w:r>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A25364">
      <w:pPr>
        <w:pStyle w:val="Prrafodelista"/>
        <w:numPr>
          <w:ilvl w:val="0"/>
          <w:numId w:val="24"/>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A25364">
      <w:pPr>
        <w:pStyle w:val="Prrafodelista"/>
        <w:numPr>
          <w:ilvl w:val="0"/>
          <w:numId w:val="23"/>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w:t>
      </w:r>
      <w:r>
        <w:lastRenderedPageBreak/>
        <w:t xml:space="preserve">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A25364">
      <w:pPr>
        <w:pStyle w:val="Prrafodelista"/>
        <w:numPr>
          <w:ilvl w:val="0"/>
          <w:numId w:val="23"/>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A25364">
      <w:pPr>
        <w:pStyle w:val="Prrafodelista"/>
        <w:numPr>
          <w:ilvl w:val="0"/>
          <w:numId w:val="23"/>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A25364">
      <w:pPr>
        <w:pStyle w:val="Prrafodelista"/>
        <w:numPr>
          <w:ilvl w:val="0"/>
          <w:numId w:val="23"/>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072C0B">
      <w:pPr>
        <w:pStyle w:val="Prrafodelista"/>
        <w:numPr>
          <w:ilvl w:val="0"/>
          <w:numId w:val="25"/>
        </w:numPr>
        <w:spacing w:after="0"/>
        <w:jc w:val="both"/>
      </w:pPr>
      <w:r w:rsidRPr="00072C0B">
        <w:rPr>
          <w:b/>
        </w:rPr>
        <w:t>CONTRATISTA:</w:t>
      </w:r>
      <w:r>
        <w:t xml:space="preserve"> </w:t>
      </w:r>
      <w:proofErr w:type="spellStart"/>
      <w:r>
        <w:t>xxxxxxxxxxxxx</w:t>
      </w:r>
      <w:proofErr w:type="spellEnd"/>
      <w:r>
        <w:t xml:space="preserve"> </w:t>
      </w:r>
    </w:p>
    <w:p w14:paraId="10D92F6F" w14:textId="77777777" w:rsidR="00072C0B" w:rsidRDefault="00D709A6" w:rsidP="00072C0B">
      <w:pPr>
        <w:pStyle w:val="Prrafodelista"/>
        <w:spacing w:after="0"/>
        <w:jc w:val="both"/>
      </w:pPr>
      <w:r>
        <w:t xml:space="preserve">Dirección: </w:t>
      </w:r>
      <w:proofErr w:type="spellStart"/>
      <w:r>
        <w:t>xxxxxxxxxxxxxxx</w:t>
      </w:r>
      <w:proofErr w:type="spellEnd"/>
      <w:r>
        <w:t xml:space="preserve"> </w:t>
      </w:r>
    </w:p>
    <w:p w14:paraId="76FD6DF8" w14:textId="77777777" w:rsidR="00072C0B" w:rsidRDefault="00D709A6" w:rsidP="00072C0B">
      <w:pPr>
        <w:pStyle w:val="Prrafodelista"/>
        <w:spacing w:after="0"/>
        <w:jc w:val="both"/>
      </w:pPr>
      <w:r>
        <w:t xml:space="preserve">Correo: </w:t>
      </w:r>
      <w:proofErr w:type="spellStart"/>
      <w:r>
        <w:t>xxxxxxxxxxxxx</w:t>
      </w:r>
      <w:proofErr w:type="spellEnd"/>
      <w:r>
        <w:t xml:space="preserve"> </w:t>
      </w:r>
    </w:p>
    <w:p w14:paraId="7370A938" w14:textId="77777777" w:rsidR="00D709A6" w:rsidRDefault="00D709A6" w:rsidP="00072C0B">
      <w:pPr>
        <w:pStyle w:val="Prrafodelista"/>
        <w:spacing w:after="0"/>
        <w:jc w:val="both"/>
      </w:pPr>
      <w:r>
        <w:t xml:space="preserve">Teléfono: </w:t>
      </w:r>
      <w:proofErr w:type="spellStart"/>
      <w:r>
        <w:t>xxxxxxxxxxxx</w:t>
      </w:r>
      <w:proofErr w:type="spellEnd"/>
    </w:p>
    <w:p w14:paraId="4418B95D" w14:textId="77777777" w:rsidR="00072C0B" w:rsidRDefault="00072C0B" w:rsidP="00072C0B">
      <w:pPr>
        <w:pStyle w:val="Prrafodelista"/>
        <w:spacing w:after="0"/>
        <w:jc w:val="both"/>
      </w:pPr>
    </w:p>
    <w:p w14:paraId="5936E83B" w14:textId="77777777" w:rsidR="00841063" w:rsidRDefault="00667B75" w:rsidP="00250395">
      <w:pPr>
        <w:pStyle w:val="Prrafodelista"/>
        <w:numPr>
          <w:ilvl w:val="0"/>
          <w:numId w:val="25"/>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w:t>
      </w:r>
      <w:proofErr w:type="spellStart"/>
      <w:r>
        <w:t>n.°</w:t>
      </w:r>
      <w:proofErr w:type="spellEnd"/>
      <w:r>
        <w:t xml:space="preserve"> 10-03, Piso 1 Bogotá D.C. </w:t>
      </w:r>
    </w:p>
    <w:p w14:paraId="5C65496D" w14:textId="77777777" w:rsidR="00250395" w:rsidRDefault="00D709A6" w:rsidP="00250395">
      <w:pPr>
        <w:pStyle w:val="Prrafodelista"/>
        <w:spacing w:after="0"/>
        <w:jc w:val="both"/>
      </w:pPr>
      <w:r>
        <w:t xml:space="preserve">Correo: </w:t>
      </w:r>
      <w:hyperlink r:id="rId15"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D40BCD">
      <w:pPr>
        <w:pStyle w:val="Prrafodelista"/>
        <w:numPr>
          <w:ilvl w:val="0"/>
          <w:numId w:val="23"/>
        </w:numPr>
        <w:spacing w:after="0"/>
        <w:jc w:val="both"/>
      </w:pPr>
      <w:r>
        <w:lastRenderedPageBreak/>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D40BCD">
      <w:pPr>
        <w:pStyle w:val="Prrafodelista"/>
        <w:numPr>
          <w:ilvl w:val="0"/>
          <w:numId w:val="23"/>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D40BCD">
      <w:pPr>
        <w:pStyle w:val="Prrafodelista"/>
        <w:numPr>
          <w:ilvl w:val="0"/>
          <w:numId w:val="23"/>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D40BCD">
      <w:pPr>
        <w:pStyle w:val="Prrafodelista"/>
        <w:numPr>
          <w:ilvl w:val="0"/>
          <w:numId w:val="23"/>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D40BCD">
      <w:pPr>
        <w:pStyle w:val="Prrafodelista"/>
        <w:numPr>
          <w:ilvl w:val="0"/>
          <w:numId w:val="23"/>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lastRenderedPageBreak/>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232BE4">
      <w:pPr>
        <w:pStyle w:val="Prrafodelista"/>
        <w:numPr>
          <w:ilvl w:val="0"/>
          <w:numId w:val="25"/>
        </w:numPr>
        <w:spacing w:after="0"/>
        <w:jc w:val="both"/>
      </w:pPr>
      <w:r w:rsidRPr="00072C0B">
        <w:rPr>
          <w:b/>
        </w:rPr>
        <w:t>CONTRATISTA:</w:t>
      </w:r>
      <w:r>
        <w:t xml:space="preserve"> </w:t>
      </w:r>
      <w:proofErr w:type="spellStart"/>
      <w:r>
        <w:t>xxxxxxxxxxxxx</w:t>
      </w:r>
      <w:proofErr w:type="spellEnd"/>
      <w:r>
        <w:t xml:space="preserve"> </w:t>
      </w:r>
    </w:p>
    <w:p w14:paraId="19ED89B4" w14:textId="77777777" w:rsidR="00232BE4" w:rsidRDefault="00232BE4" w:rsidP="00232BE4">
      <w:pPr>
        <w:pStyle w:val="Prrafodelista"/>
        <w:spacing w:after="0"/>
        <w:jc w:val="both"/>
      </w:pPr>
      <w:r>
        <w:t xml:space="preserve">Dirección: </w:t>
      </w:r>
      <w:proofErr w:type="spellStart"/>
      <w:r>
        <w:t>xxxxxxxxxxxxxxx</w:t>
      </w:r>
      <w:proofErr w:type="spellEnd"/>
      <w:r>
        <w:t xml:space="preserve"> </w:t>
      </w:r>
    </w:p>
    <w:p w14:paraId="48C86D72" w14:textId="77777777" w:rsidR="00232BE4" w:rsidRDefault="00232BE4" w:rsidP="00232BE4">
      <w:pPr>
        <w:pStyle w:val="Prrafodelista"/>
        <w:spacing w:after="0"/>
        <w:jc w:val="both"/>
      </w:pPr>
      <w:r>
        <w:t xml:space="preserve">Correo: </w:t>
      </w:r>
      <w:proofErr w:type="spellStart"/>
      <w:r>
        <w:t>xxxxxxxxxxxxx</w:t>
      </w:r>
      <w:proofErr w:type="spellEnd"/>
      <w:r>
        <w:t xml:space="preserve"> </w:t>
      </w:r>
    </w:p>
    <w:p w14:paraId="4C1B8AF3" w14:textId="77777777" w:rsidR="00232BE4" w:rsidRDefault="00232BE4" w:rsidP="00232BE4">
      <w:pPr>
        <w:pStyle w:val="Prrafodelista"/>
        <w:spacing w:after="0"/>
        <w:jc w:val="both"/>
      </w:pPr>
      <w:r>
        <w:t xml:space="preserve">Teléfono: </w:t>
      </w:r>
      <w:proofErr w:type="spellStart"/>
      <w:r>
        <w:t>xxxxxxxxxxxx</w:t>
      </w:r>
      <w:proofErr w:type="spellEnd"/>
    </w:p>
    <w:p w14:paraId="57AE72A1" w14:textId="77777777" w:rsidR="00232BE4" w:rsidRDefault="00232BE4" w:rsidP="00232BE4">
      <w:pPr>
        <w:pStyle w:val="Prrafodelista"/>
        <w:spacing w:after="0"/>
        <w:jc w:val="both"/>
      </w:pPr>
    </w:p>
    <w:p w14:paraId="5A7068F9" w14:textId="6C412A58" w:rsidR="00232BE4" w:rsidRDefault="00232BE4" w:rsidP="00232BE4">
      <w:pPr>
        <w:pStyle w:val="Prrafodelista"/>
        <w:numPr>
          <w:ilvl w:val="0"/>
          <w:numId w:val="25"/>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w:t>
      </w:r>
      <w:proofErr w:type="spellStart"/>
      <w:r>
        <w:t>n.°</w:t>
      </w:r>
      <w:proofErr w:type="spellEnd"/>
      <w:r>
        <w:t xml:space="preserve"> 10-03, Piso 1 Bogotá D.C. </w:t>
      </w:r>
    </w:p>
    <w:p w14:paraId="05DEFC0D" w14:textId="77777777" w:rsidR="00232BE4" w:rsidRDefault="00232BE4" w:rsidP="00232BE4">
      <w:pPr>
        <w:pStyle w:val="Prrafodelista"/>
        <w:spacing w:after="0"/>
        <w:jc w:val="both"/>
      </w:pPr>
      <w:r>
        <w:t xml:space="preserve">Correo: </w:t>
      </w:r>
      <w:hyperlink r:id="rId16"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236662">
      <w:pPr>
        <w:pStyle w:val="Prrafodelista"/>
        <w:numPr>
          <w:ilvl w:val="0"/>
          <w:numId w:val="26"/>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236662">
      <w:pPr>
        <w:pStyle w:val="Prrafodelista"/>
        <w:numPr>
          <w:ilvl w:val="0"/>
          <w:numId w:val="26"/>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68A648A2" w14:textId="77777777" w:rsidR="005465A0" w:rsidRPr="00B07D24" w:rsidRDefault="005465A0" w:rsidP="005465A0">
            <w:pPr>
              <w:spacing w:after="0"/>
              <w:ind w:right="-15"/>
              <w:jc w:val="both"/>
              <w:textAlignment w:val="baseline"/>
              <w:rPr>
                <w:rFonts w:ascii="Calibri" w:hAnsi="Calibri" w:cs="Calibri"/>
                <w:b/>
                <w:bCs/>
                <w:lang w:eastAsia="es-CO"/>
              </w:rPr>
            </w:pPr>
            <w:r w:rsidRPr="00B07D24">
              <w:rPr>
                <w:rFonts w:ascii="Calibri" w:hAnsi="Calibri" w:cs="Calibri"/>
                <w:b/>
                <w:bCs/>
                <w:lang w:eastAsia="es-CO"/>
              </w:rPr>
              <w:t>CHRISTIAN RAMIRO FANDIÑO RIVE</w:t>
            </w:r>
            <w:bookmarkStart w:id="11" w:name="_GoBack"/>
            <w:bookmarkEnd w:id="11"/>
            <w:r w:rsidRPr="00B07D24">
              <w:rPr>
                <w:rFonts w:ascii="Calibri" w:hAnsi="Calibri" w:cs="Calibri"/>
                <w:b/>
                <w:bCs/>
                <w:lang w:eastAsia="es-CO"/>
              </w:rPr>
              <w:t>ROS</w:t>
            </w:r>
          </w:p>
          <w:p w14:paraId="4E3D6829" w14:textId="77777777"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24D1C9A8" w14:textId="77777777" w:rsidR="005465A0" w:rsidRPr="00B07D24" w:rsidRDefault="005465A0" w:rsidP="005465A0">
            <w:pPr>
              <w:spacing w:after="0"/>
              <w:ind w:right="264"/>
              <w:jc w:val="both"/>
              <w:textAlignment w:val="baseline"/>
              <w:rPr>
                <w:rFonts w:ascii="Calibri" w:eastAsiaTheme="minorEastAsia" w:hAnsi="Calibri" w:cs="Calibri"/>
                <w:b/>
                <w:bCs/>
              </w:rPr>
            </w:pPr>
          </w:p>
          <w:p w14:paraId="1F3206ED" w14:textId="77777777" w:rsidR="005465A0" w:rsidRPr="00B07D24" w:rsidRDefault="005465A0" w:rsidP="005465A0">
            <w:pPr>
              <w:spacing w:after="0"/>
              <w:ind w:right="264"/>
              <w:jc w:val="both"/>
              <w:textAlignment w:val="baseline"/>
              <w:rPr>
                <w:rFonts w:ascii="Calibri" w:hAnsi="Calibri" w:cs="Calibri"/>
                <w:lang w:eastAsia="es-CO"/>
              </w:rPr>
            </w:pPr>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243C5DD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proofErr w:type="spellStart"/>
      <w:r w:rsidR="00FD4DCB">
        <w:rPr>
          <w:rFonts w:asciiTheme="minorHAnsi" w:hAnsiTheme="minorHAnsi" w:cstheme="minorHAnsi"/>
          <w:sz w:val="16"/>
          <w:szCs w:val="16"/>
        </w:rPr>
        <w:t>XXXXXXXXXXXXXXXXXXXXXXx</w:t>
      </w:r>
      <w:proofErr w:type="spellEnd"/>
    </w:p>
    <w:sectPr w:rsidR="005465A0" w:rsidSect="00D818F2">
      <w:headerReference w:type="default" r:id="rId17"/>
      <w:footerReference w:type="default" r:id="rId18"/>
      <w:pgSz w:w="12240" w:h="15840"/>
      <w:pgMar w:top="1417" w:right="1701" w:bottom="1417" w:left="1701" w:header="708" w:footer="6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tefhany Henao Arias" w:date="2026-02-11T05:37:00Z" w:initials="SHA">
    <w:p w14:paraId="651415C7" w14:textId="4E94664F" w:rsidR="00D818F2" w:rsidRDefault="00D818F2">
      <w:pPr>
        <w:pStyle w:val="Textocomentario"/>
      </w:pPr>
      <w:r>
        <w:rPr>
          <w:rStyle w:val="Refdecomentario"/>
        </w:rPr>
        <w:annotationRef/>
      </w:r>
    </w:p>
  </w:comment>
  <w:comment w:id="1" w:author="Murgas Calle Alfonso Alfonso" w:date="2026-02-10T11:32:00Z" w:initials="AM">
    <w:p w14:paraId="32F625CD" w14:textId="77777777" w:rsidR="00D818F2" w:rsidRDefault="00D818F2" w:rsidP="0069674F">
      <w:pPr>
        <w:pStyle w:val="Textocomentario"/>
      </w:pPr>
      <w:r>
        <w:rPr>
          <w:rStyle w:val="Refdecomentario"/>
        </w:rPr>
        <w:annotationRef/>
      </w:r>
      <w:r>
        <w:t>Agregar Parafiscales, Antecedentes</w:t>
      </w:r>
    </w:p>
  </w:comment>
  <w:comment w:id="2" w:author="Diana Carolina Canizales" w:date="2026-02-23T07:56:00Z" w:initials="DC">
    <w:p w14:paraId="000C585F" w14:textId="77777777" w:rsidR="00D818F2" w:rsidRDefault="00D818F2" w:rsidP="0010307B">
      <w:pPr>
        <w:pStyle w:val="Textocomentario"/>
      </w:pPr>
      <w:r>
        <w:rPr>
          <w:rStyle w:val="Refdecomentario"/>
        </w:rPr>
        <w:annotationRef/>
      </w:r>
      <w:r>
        <w:t xml:space="preserve">Considero que el limite no </w:t>
      </w:r>
      <w:proofErr w:type="spellStart"/>
      <w:r>
        <w:t>esta</w:t>
      </w:r>
      <w:proofErr w:type="spellEnd"/>
      <w:r>
        <w:t xml:space="preserve"> claro, se ajusta</w:t>
      </w:r>
    </w:p>
  </w:comment>
  <w:comment w:id="3" w:author="Stefhany Henao Arias" w:date="2026-02-19T00:52:00Z" w:initials="SHA">
    <w:p w14:paraId="7B8EFC2D" w14:textId="77777777" w:rsidR="00D818F2" w:rsidRDefault="00D818F2" w:rsidP="00203B3E">
      <w:pPr>
        <w:pStyle w:val="Textocomentario"/>
      </w:pPr>
      <w:r>
        <w:rPr>
          <w:rStyle w:val="Refdecomentario"/>
        </w:rPr>
        <w:annotationRef/>
      </w:r>
      <w:r>
        <w:t>SE AJUSTÓ</w:t>
      </w:r>
    </w:p>
  </w:comment>
  <w:comment w:id="4" w:author="Murgas Calle Alfonso Alfonso" w:date="2026-02-10T11:34:00Z" w:initials="AM">
    <w:p w14:paraId="795E3F91" w14:textId="77777777" w:rsidR="00D818F2" w:rsidRDefault="00D818F2" w:rsidP="00A06C4C">
      <w:pPr>
        <w:pStyle w:val="Textocomentario"/>
      </w:pPr>
      <w:r>
        <w:rPr>
          <w:rStyle w:val="Refdecomentario"/>
        </w:rPr>
        <w:annotationRef/>
      </w:r>
      <w:r>
        <w:t xml:space="preserve">No </w:t>
      </w:r>
      <w:proofErr w:type="gramStart"/>
      <w:r>
        <w:t>es  la</w:t>
      </w:r>
      <w:proofErr w:type="gramEnd"/>
      <w:r>
        <w:t xml:space="preserve"> Fiduciaria es el CONTRATANTE</w:t>
      </w:r>
    </w:p>
  </w:comment>
  <w:comment w:id="5" w:author="Murgas Calle Alfonso Alfonso" w:date="2026-02-10T11:34:00Z" w:initials="AM">
    <w:p w14:paraId="04380195" w14:textId="77777777" w:rsidR="00D818F2" w:rsidRDefault="00D818F2" w:rsidP="00A06C4C">
      <w:pPr>
        <w:pStyle w:val="Textocomentario"/>
      </w:pPr>
      <w:r>
        <w:rPr>
          <w:rStyle w:val="Refdecomentario"/>
        </w:rPr>
        <w:annotationRef/>
      </w:r>
      <w:r>
        <w:t xml:space="preserve">No </w:t>
      </w:r>
      <w:proofErr w:type="gramStart"/>
      <w:r>
        <w:t>es  la</w:t>
      </w:r>
      <w:proofErr w:type="gramEnd"/>
      <w:r>
        <w:t xml:space="preserve"> Fiduciaria es el CONTRATANTE</w:t>
      </w:r>
    </w:p>
  </w:comment>
  <w:comment w:id="8" w:author="Murgas Calle Alfonso Alfonso" w:date="2026-02-10T11:40:00Z" w:initials="AM">
    <w:p w14:paraId="2F171202" w14:textId="77777777" w:rsidR="00D818F2" w:rsidRDefault="00D818F2" w:rsidP="008332DB">
      <w:pPr>
        <w:pStyle w:val="Textocomentario"/>
      </w:pPr>
      <w:r>
        <w:rPr>
          <w:rStyle w:val="Refdecomentario"/>
        </w:rPr>
        <w:annotationRef/>
      </w:r>
      <w:r>
        <w:t>Clausula Repetida</w:t>
      </w:r>
    </w:p>
  </w:comment>
  <w:comment w:id="9" w:author="Murgas Calle Alfonso Alfonso" w:date="2026-02-10T11:46:00Z" w:initials="AM">
    <w:p w14:paraId="53A7ABC5" w14:textId="77777777" w:rsidR="00D818F2" w:rsidRDefault="00D818F2" w:rsidP="00281458">
      <w:pPr>
        <w:pStyle w:val="Textocomentario"/>
      </w:pPr>
      <w:r>
        <w:rPr>
          <w:rStyle w:val="Refdecomentario"/>
        </w:rPr>
        <w:annotationRef/>
      </w:r>
      <w:r>
        <w:t xml:space="preserve">Incluir este </w:t>
      </w:r>
      <w:proofErr w:type="spellStart"/>
      <w:r>
        <w:t>parrafo</w:t>
      </w:r>
      <w:proofErr w:type="spellEnd"/>
      <w:r>
        <w:t xml:space="preserve"> </w:t>
      </w:r>
      <w:proofErr w:type="spellStart"/>
      <w:r>
        <w:t>tambien</w:t>
      </w:r>
      <w:proofErr w:type="spellEnd"/>
      <w:r>
        <w:t xml:space="preserve"> en la interventoría</w:t>
      </w:r>
    </w:p>
  </w:comment>
  <w:comment w:id="10" w:author="Murgas Calle Alfonso Alfonso" w:date="2026-02-10T11:42:00Z" w:initials="AM">
    <w:p w14:paraId="53260DAD" w14:textId="61230A19" w:rsidR="00D818F2" w:rsidRDefault="00D818F2" w:rsidP="00136E28">
      <w:pPr>
        <w:pStyle w:val="Textocomentario"/>
      </w:pPr>
      <w:r>
        <w:rPr>
          <w:rStyle w:val="Refdecomentario"/>
        </w:rPr>
        <w:annotationRef/>
      </w:r>
      <w:r>
        <w:t>Incluir en caso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1415C7" w15:done="1"/>
  <w15:commentEx w15:paraId="32F625CD" w15:done="1"/>
  <w15:commentEx w15:paraId="000C585F" w15:done="0"/>
  <w15:commentEx w15:paraId="7B8EFC2D" w15:done="0"/>
  <w15:commentEx w15:paraId="795E3F91" w15:done="0"/>
  <w15:commentEx w15:paraId="04380195" w15:done="0"/>
  <w15:commentEx w15:paraId="2F171202" w15:done="0"/>
  <w15:commentEx w15:paraId="53A7ABC5" w15:done="0"/>
  <w15:commentEx w15:paraId="53260D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09993" w16cex:dateUtc="2026-02-10T16:32:00Z"/>
  <w16cex:commentExtensible w16cex:durableId="2DC86036" w16cex:dateUtc="2026-02-10T16:34:00Z"/>
  <w16cex:commentExtensible w16cex:durableId="0BFB2FE9" w16cex:dateUtc="2026-02-10T16:34:00Z"/>
  <w16cex:commentExtensible w16cex:durableId="10A614AF" w16cex:dateUtc="2026-02-10T16:40:00Z"/>
  <w16cex:commentExtensible w16cex:durableId="658256A3" w16cex:dateUtc="2026-02-10T16:46:00Z"/>
  <w16cex:commentExtensible w16cex:durableId="2E22B049" w16cex:dateUtc="2026-02-10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415C7" w16cid:durableId="2D369418"/>
  <w16cid:commentId w16cid:paraId="32F625CD" w16cid:durableId="23C09993"/>
  <w16cid:commentId w16cid:paraId="000C585F" w16cid:durableId="7AAA8B68"/>
  <w16cid:commentId w16cid:paraId="7B8EFC2D" w16cid:durableId="2D40DD32"/>
  <w16cid:commentId w16cid:paraId="795E3F91" w16cid:durableId="2DC86036"/>
  <w16cid:commentId w16cid:paraId="04380195" w16cid:durableId="0BFB2FE9"/>
  <w16cid:commentId w16cid:paraId="2F171202" w16cid:durableId="10A614AF"/>
  <w16cid:commentId w16cid:paraId="53A7ABC5" w16cid:durableId="658256A3"/>
  <w16cid:commentId w16cid:paraId="53260DAD" w16cid:durableId="2E22B0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A78FE" w14:textId="77777777" w:rsidR="00D818F2" w:rsidRDefault="00D818F2" w:rsidP="009661AA">
      <w:pPr>
        <w:spacing w:after="0" w:line="240" w:lineRule="auto"/>
      </w:pPr>
      <w:r>
        <w:separator/>
      </w:r>
    </w:p>
  </w:endnote>
  <w:endnote w:type="continuationSeparator" w:id="0">
    <w:p w14:paraId="0E4973C9" w14:textId="77777777" w:rsidR="00D818F2" w:rsidRDefault="00D818F2"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4177273"/>
      <w:docPartObj>
        <w:docPartGallery w:val="Page Numbers (Bottom of Page)"/>
        <w:docPartUnique/>
      </w:docPartObj>
    </w:sdtPr>
    <w:sdtContent>
      <w:p w14:paraId="068B2543" w14:textId="77777777" w:rsidR="00D818F2" w:rsidRDefault="00D818F2">
        <w:pPr>
          <w:pStyle w:val="Piedepgina"/>
          <w:jc w:val="right"/>
        </w:pPr>
        <w:r>
          <w:t xml:space="preserve">Página </w:t>
        </w:r>
        <w:r>
          <w:fldChar w:fldCharType="begin"/>
        </w:r>
        <w:r>
          <w:instrText>PAGE   \* MERGEFORMAT</w:instrText>
        </w:r>
        <w:r>
          <w:fldChar w:fldCharType="separate"/>
        </w:r>
        <w:r w:rsidRPr="003D0001">
          <w:rPr>
            <w:noProof/>
            <w:lang w:val="es-ES"/>
          </w:rPr>
          <w:t>21</w:t>
        </w:r>
        <w:r>
          <w:fldChar w:fldCharType="end"/>
        </w:r>
        <w:r>
          <w:t xml:space="preserve"> de </w:t>
        </w:r>
        <w:fldSimple w:instr=" NUMPAGES  \* Arabic  \* MERGEFORMAT ">
          <w:r>
            <w:rPr>
              <w:noProof/>
            </w:rPr>
            <w:t>65</w:t>
          </w:r>
        </w:fldSimple>
      </w:p>
    </w:sdtContent>
  </w:sdt>
  <w:p w14:paraId="2321260D" w14:textId="77777777" w:rsidR="00D818F2" w:rsidRDefault="00D818F2">
    <w:pPr>
      <w:pStyle w:val="Piedepgina"/>
    </w:pPr>
  </w:p>
  <w:p w14:paraId="49BD88BA" w14:textId="77777777" w:rsidR="00D818F2" w:rsidRDefault="00D818F2"/>
  <w:p w14:paraId="073336C5" w14:textId="77777777" w:rsidR="00D818F2" w:rsidRDefault="00D818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ED8D5" w14:textId="77777777" w:rsidR="00D818F2" w:rsidRDefault="00D818F2" w:rsidP="009661AA">
      <w:pPr>
        <w:spacing w:after="0" w:line="240" w:lineRule="auto"/>
      </w:pPr>
      <w:r>
        <w:separator/>
      </w:r>
    </w:p>
  </w:footnote>
  <w:footnote w:type="continuationSeparator" w:id="0">
    <w:p w14:paraId="0E9E166D" w14:textId="77777777" w:rsidR="00D818F2" w:rsidRDefault="00D818F2"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C127" w14:textId="77777777" w:rsidR="00D818F2" w:rsidRDefault="00D818F2">
    <w:pPr>
      <w:pStyle w:val="Encabezado"/>
    </w:pPr>
  </w:p>
  <w:p w14:paraId="42CBDA52" w14:textId="77777777" w:rsidR="00D818F2" w:rsidRDefault="00D818F2">
    <w:pPr>
      <w:pStyle w:val="Encabezado"/>
    </w:pPr>
  </w:p>
  <w:p w14:paraId="21835DDF" w14:textId="4A0C5B4D" w:rsidR="00D818F2" w:rsidRPr="00D709A6" w:rsidRDefault="00D818F2" w:rsidP="00C525C0">
    <w:pPr>
      <w:tabs>
        <w:tab w:val="left" w:pos="5869"/>
      </w:tabs>
      <w:spacing w:line="245" w:lineRule="exact"/>
      <w:ind w:left="20"/>
      <w:jc w:val="both"/>
      <w:rPr>
        <w:b/>
      </w:rPr>
    </w:pPr>
    <w:r>
      <w:rPr>
        <w:rFonts w:ascii="Calibri Light"/>
        <w:noProof/>
        <w:sz w:val="20"/>
        <w:lang w:eastAsia="es-CO"/>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24"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I</w:t>
    </w:r>
    <w:r>
      <w:rPr>
        <w:b/>
      </w:rPr>
      <w:t>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lang w:eastAsia="es-CO"/>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6A7A"/>
    <w:multiLevelType w:val="hybridMultilevel"/>
    <w:tmpl w:val="933260BE"/>
    <w:lvl w:ilvl="0" w:tplc="C764BC6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F7502F"/>
    <w:multiLevelType w:val="hybridMultilevel"/>
    <w:tmpl w:val="CCE4B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D470E9"/>
    <w:multiLevelType w:val="hybridMultilevel"/>
    <w:tmpl w:val="EDE89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2D266D"/>
    <w:multiLevelType w:val="hybridMultilevel"/>
    <w:tmpl w:val="922C20A4"/>
    <w:lvl w:ilvl="0" w:tplc="A8322E90">
      <w:start w:val="1"/>
      <w:numFmt w:val="upperRoman"/>
      <w:lvlText w:val="%1."/>
      <w:lvlJc w:val="right"/>
      <w:pPr>
        <w:ind w:left="1776" w:hanging="360"/>
      </w:pPr>
      <w:rPr>
        <w:b/>
      </w:rPr>
    </w:lvl>
    <w:lvl w:ilvl="1" w:tplc="907C57AE">
      <w:numFmt w:val="bullet"/>
      <w:lvlText w:val="•"/>
      <w:lvlJc w:val="left"/>
      <w:pPr>
        <w:ind w:left="2496" w:hanging="360"/>
      </w:pPr>
      <w:rPr>
        <w:rFonts w:ascii="Calibri" w:eastAsiaTheme="minorHAnsi" w:hAnsi="Calibri" w:cs="Calibri" w:hint="default"/>
      </w:rPr>
    </w:lvl>
    <w:lvl w:ilvl="2" w:tplc="B2E23302">
      <w:start w:val="1"/>
      <w:numFmt w:val="decimal"/>
      <w:lvlText w:val="%3."/>
      <w:lvlJc w:val="left"/>
      <w:pPr>
        <w:ind w:left="3744" w:hanging="708"/>
      </w:pPr>
      <w:rPr>
        <w:rFonts w:hint="default"/>
        <w:b w:val="0"/>
      </w:r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5"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20E568F"/>
    <w:multiLevelType w:val="hybridMultilevel"/>
    <w:tmpl w:val="CFE89D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E47DD2"/>
    <w:multiLevelType w:val="hybridMultilevel"/>
    <w:tmpl w:val="748CA78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DA24E8B"/>
    <w:multiLevelType w:val="hybridMultilevel"/>
    <w:tmpl w:val="BAA61A9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F75C31"/>
    <w:multiLevelType w:val="hybridMultilevel"/>
    <w:tmpl w:val="1DF47F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15240B6"/>
    <w:multiLevelType w:val="multilevel"/>
    <w:tmpl w:val="145ED5E0"/>
    <w:lvl w:ilvl="0">
      <w:start w:val="1"/>
      <w:numFmt w:val="decimal"/>
      <w:lvlText w:val="%1."/>
      <w:lvlJc w:val="left"/>
      <w:pPr>
        <w:ind w:left="720" w:hanging="360"/>
      </w:pPr>
      <w:rPr>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b/>
        <w:bCs/>
        <w:u w:val="singl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1C3270"/>
    <w:multiLevelType w:val="hybridMultilevel"/>
    <w:tmpl w:val="7842FACE"/>
    <w:lvl w:ilvl="0" w:tplc="5DEE02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7016041"/>
    <w:multiLevelType w:val="hybridMultilevel"/>
    <w:tmpl w:val="46ACBCA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020E4C"/>
    <w:multiLevelType w:val="hybridMultilevel"/>
    <w:tmpl w:val="AD4817CA"/>
    <w:lvl w:ilvl="0" w:tplc="DF0A2FF0">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1313883"/>
    <w:multiLevelType w:val="hybridMultilevel"/>
    <w:tmpl w:val="6F9AE1C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45C47C5"/>
    <w:multiLevelType w:val="hybridMultilevel"/>
    <w:tmpl w:val="29AE871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48B390B"/>
    <w:multiLevelType w:val="hybridMultilevel"/>
    <w:tmpl w:val="57AE0D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783422B"/>
    <w:multiLevelType w:val="hybridMultilevel"/>
    <w:tmpl w:val="8038629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B51204E"/>
    <w:multiLevelType w:val="hybridMultilevel"/>
    <w:tmpl w:val="92A89DF4"/>
    <w:lvl w:ilvl="0" w:tplc="0F2EA250">
      <w:start w:val="1"/>
      <w:numFmt w:val="decimal"/>
      <w:lvlText w:val="%1."/>
      <w:lvlJc w:val="left"/>
      <w:pPr>
        <w:ind w:left="720" w:hanging="360"/>
      </w:pPr>
      <w:rPr>
        <w:rFonts w:hint="default"/>
        <w:b w:val="0"/>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C340109"/>
    <w:multiLevelType w:val="hybridMultilevel"/>
    <w:tmpl w:val="E46ECBB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B7F4722"/>
    <w:multiLevelType w:val="hybridMultilevel"/>
    <w:tmpl w:val="6E2633E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BEC66C8"/>
    <w:multiLevelType w:val="hybridMultilevel"/>
    <w:tmpl w:val="8EA849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2"/>
  </w:num>
  <w:num w:numId="2">
    <w:abstractNumId w:val="30"/>
  </w:num>
  <w:num w:numId="3">
    <w:abstractNumId w:val="3"/>
  </w:num>
  <w:num w:numId="4">
    <w:abstractNumId w:val="31"/>
  </w:num>
  <w:num w:numId="5">
    <w:abstractNumId w:val="0"/>
  </w:num>
  <w:num w:numId="6">
    <w:abstractNumId w:val="4"/>
  </w:num>
  <w:num w:numId="7">
    <w:abstractNumId w:val="9"/>
  </w:num>
  <w:num w:numId="8">
    <w:abstractNumId w:val="27"/>
  </w:num>
  <w:num w:numId="9">
    <w:abstractNumId w:val="19"/>
  </w:num>
  <w:num w:numId="10">
    <w:abstractNumId w:val="6"/>
  </w:num>
  <w:num w:numId="11">
    <w:abstractNumId w:val="24"/>
  </w:num>
  <w:num w:numId="12">
    <w:abstractNumId w:val="37"/>
  </w:num>
  <w:num w:numId="13">
    <w:abstractNumId w:val="10"/>
  </w:num>
  <w:num w:numId="14">
    <w:abstractNumId w:val="12"/>
  </w:num>
  <w:num w:numId="15">
    <w:abstractNumId w:val="7"/>
  </w:num>
  <w:num w:numId="16">
    <w:abstractNumId w:val="13"/>
  </w:num>
  <w:num w:numId="17">
    <w:abstractNumId w:val="26"/>
  </w:num>
  <w:num w:numId="18">
    <w:abstractNumId w:val="36"/>
  </w:num>
  <w:num w:numId="19">
    <w:abstractNumId w:val="34"/>
  </w:num>
  <w:num w:numId="20">
    <w:abstractNumId w:val="2"/>
  </w:num>
  <w:num w:numId="21">
    <w:abstractNumId w:val="29"/>
  </w:num>
  <w:num w:numId="22">
    <w:abstractNumId w:val="32"/>
  </w:num>
  <w:num w:numId="23">
    <w:abstractNumId w:val="14"/>
  </w:num>
  <w:num w:numId="24">
    <w:abstractNumId w:val="21"/>
  </w:num>
  <w:num w:numId="25">
    <w:abstractNumId w:val="35"/>
  </w:num>
  <w:num w:numId="26">
    <w:abstractNumId w:val="5"/>
  </w:num>
  <w:num w:numId="27">
    <w:abstractNumId w:val="25"/>
  </w:num>
  <w:num w:numId="28">
    <w:abstractNumId w:val="28"/>
  </w:num>
  <w:num w:numId="29">
    <w:abstractNumId w:val="17"/>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8"/>
  </w:num>
  <w:num w:numId="33">
    <w:abstractNumId w:val="15"/>
  </w:num>
  <w:num w:numId="34">
    <w:abstractNumId w:val="11"/>
  </w:num>
  <w:num w:numId="35">
    <w:abstractNumId w:val="1"/>
  </w:num>
  <w:num w:numId="36">
    <w:abstractNumId w:val="18"/>
  </w:num>
  <w:num w:numId="37">
    <w:abstractNumId w:val="8"/>
  </w:num>
  <w:num w:numId="38">
    <w:abstractNumId w:val="23"/>
  </w:num>
  <w:num w:numId="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hany Henao Arias">
    <w15:presenceInfo w15:providerId="None" w15:userId="Stefhany Henao Arias"/>
  </w15:person>
  <w15:person w15:author="Murgas Calle Alfonso Alfonso">
    <w15:presenceInfo w15:providerId="AD" w15:userId="S::t_amurgas@fiduprevisora.com.co::1dbb058d-86d2-4c4e-b289-ebce99b53afd"/>
  </w15:person>
  <w15:person w15:author="Diana Carolina Canizales">
    <w15:presenceInfo w15:providerId="Windows Live" w15:userId="c8689fff57b033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1AA"/>
    <w:rsid w:val="000148FF"/>
    <w:rsid w:val="0002200E"/>
    <w:rsid w:val="00023B0A"/>
    <w:rsid w:val="000347F5"/>
    <w:rsid w:val="0003761A"/>
    <w:rsid w:val="00051647"/>
    <w:rsid w:val="00061720"/>
    <w:rsid w:val="00063429"/>
    <w:rsid w:val="00072C0B"/>
    <w:rsid w:val="000B1196"/>
    <w:rsid w:val="000D5A0D"/>
    <w:rsid w:val="000E691B"/>
    <w:rsid w:val="0010307B"/>
    <w:rsid w:val="00105417"/>
    <w:rsid w:val="00115613"/>
    <w:rsid w:val="00125891"/>
    <w:rsid w:val="00130DBE"/>
    <w:rsid w:val="00136E28"/>
    <w:rsid w:val="001457DA"/>
    <w:rsid w:val="001766B6"/>
    <w:rsid w:val="001779D5"/>
    <w:rsid w:val="00184D3C"/>
    <w:rsid w:val="00184D7A"/>
    <w:rsid w:val="001A1016"/>
    <w:rsid w:val="001A31A6"/>
    <w:rsid w:val="001A54BE"/>
    <w:rsid w:val="001B1500"/>
    <w:rsid w:val="001B2A3A"/>
    <w:rsid w:val="001B4488"/>
    <w:rsid w:val="001B522E"/>
    <w:rsid w:val="001C4095"/>
    <w:rsid w:val="001D187F"/>
    <w:rsid w:val="001D556B"/>
    <w:rsid w:val="001E52AB"/>
    <w:rsid w:val="001F1F2C"/>
    <w:rsid w:val="002035D7"/>
    <w:rsid w:val="00203B3E"/>
    <w:rsid w:val="00216388"/>
    <w:rsid w:val="002241F9"/>
    <w:rsid w:val="00232BE4"/>
    <w:rsid w:val="00233DBB"/>
    <w:rsid w:val="00236662"/>
    <w:rsid w:val="00250395"/>
    <w:rsid w:val="00252705"/>
    <w:rsid w:val="002542FA"/>
    <w:rsid w:val="00261CB1"/>
    <w:rsid w:val="00263417"/>
    <w:rsid w:val="00265492"/>
    <w:rsid w:val="00270DDF"/>
    <w:rsid w:val="00280C65"/>
    <w:rsid w:val="00281458"/>
    <w:rsid w:val="002831EA"/>
    <w:rsid w:val="00286477"/>
    <w:rsid w:val="002936BF"/>
    <w:rsid w:val="002A4BF0"/>
    <w:rsid w:val="002C15B3"/>
    <w:rsid w:val="00300280"/>
    <w:rsid w:val="003151DF"/>
    <w:rsid w:val="00320DA3"/>
    <w:rsid w:val="00324E68"/>
    <w:rsid w:val="003366D7"/>
    <w:rsid w:val="003964E1"/>
    <w:rsid w:val="003B23BE"/>
    <w:rsid w:val="003B49BC"/>
    <w:rsid w:val="003B4ECF"/>
    <w:rsid w:val="003C49DE"/>
    <w:rsid w:val="003D0001"/>
    <w:rsid w:val="003E47BA"/>
    <w:rsid w:val="003F0D5E"/>
    <w:rsid w:val="003F79BD"/>
    <w:rsid w:val="004176EF"/>
    <w:rsid w:val="004316F2"/>
    <w:rsid w:val="00437F5C"/>
    <w:rsid w:val="004438C9"/>
    <w:rsid w:val="004466B1"/>
    <w:rsid w:val="004475CA"/>
    <w:rsid w:val="00456301"/>
    <w:rsid w:val="00477084"/>
    <w:rsid w:val="00482835"/>
    <w:rsid w:val="004833FF"/>
    <w:rsid w:val="004A0092"/>
    <w:rsid w:val="004D32F9"/>
    <w:rsid w:val="004D4138"/>
    <w:rsid w:val="004F127D"/>
    <w:rsid w:val="00533606"/>
    <w:rsid w:val="005378F5"/>
    <w:rsid w:val="005465A0"/>
    <w:rsid w:val="00584116"/>
    <w:rsid w:val="00584493"/>
    <w:rsid w:val="005A4415"/>
    <w:rsid w:val="005A5E6F"/>
    <w:rsid w:val="005C4823"/>
    <w:rsid w:val="005C50F8"/>
    <w:rsid w:val="005C6BE9"/>
    <w:rsid w:val="005D114D"/>
    <w:rsid w:val="005D20EB"/>
    <w:rsid w:val="005E446C"/>
    <w:rsid w:val="005F48B4"/>
    <w:rsid w:val="00612A6E"/>
    <w:rsid w:val="00624123"/>
    <w:rsid w:val="00641159"/>
    <w:rsid w:val="00667B75"/>
    <w:rsid w:val="006835C6"/>
    <w:rsid w:val="00690468"/>
    <w:rsid w:val="0069674F"/>
    <w:rsid w:val="006D30C0"/>
    <w:rsid w:val="006E50A1"/>
    <w:rsid w:val="007131BE"/>
    <w:rsid w:val="007167FE"/>
    <w:rsid w:val="00744852"/>
    <w:rsid w:val="007448F2"/>
    <w:rsid w:val="007466E3"/>
    <w:rsid w:val="007478B2"/>
    <w:rsid w:val="007574A5"/>
    <w:rsid w:val="00763D41"/>
    <w:rsid w:val="007939A3"/>
    <w:rsid w:val="007A7344"/>
    <w:rsid w:val="007F0656"/>
    <w:rsid w:val="0080407B"/>
    <w:rsid w:val="00810FA1"/>
    <w:rsid w:val="008332DB"/>
    <w:rsid w:val="00834344"/>
    <w:rsid w:val="00841063"/>
    <w:rsid w:val="008572CE"/>
    <w:rsid w:val="00866EF7"/>
    <w:rsid w:val="00873105"/>
    <w:rsid w:val="008A1E08"/>
    <w:rsid w:val="008B35D9"/>
    <w:rsid w:val="008B4FC8"/>
    <w:rsid w:val="008C4A4A"/>
    <w:rsid w:val="009100EE"/>
    <w:rsid w:val="00910F55"/>
    <w:rsid w:val="00962CFB"/>
    <w:rsid w:val="00964E18"/>
    <w:rsid w:val="009657D1"/>
    <w:rsid w:val="00965E81"/>
    <w:rsid w:val="009661AA"/>
    <w:rsid w:val="00966717"/>
    <w:rsid w:val="00985C21"/>
    <w:rsid w:val="00986C60"/>
    <w:rsid w:val="00990CED"/>
    <w:rsid w:val="00997D9C"/>
    <w:rsid w:val="009A7EAB"/>
    <w:rsid w:val="009C35C3"/>
    <w:rsid w:val="009D1137"/>
    <w:rsid w:val="009F3F1D"/>
    <w:rsid w:val="009F663D"/>
    <w:rsid w:val="009F66F0"/>
    <w:rsid w:val="009F6A94"/>
    <w:rsid w:val="00A024C9"/>
    <w:rsid w:val="00A02DF9"/>
    <w:rsid w:val="00A06C4C"/>
    <w:rsid w:val="00A25364"/>
    <w:rsid w:val="00A300D7"/>
    <w:rsid w:val="00A41A91"/>
    <w:rsid w:val="00A466DA"/>
    <w:rsid w:val="00A46E94"/>
    <w:rsid w:val="00A51C55"/>
    <w:rsid w:val="00A57561"/>
    <w:rsid w:val="00A9100A"/>
    <w:rsid w:val="00AB7EAF"/>
    <w:rsid w:val="00AC5DD9"/>
    <w:rsid w:val="00AF6E4D"/>
    <w:rsid w:val="00B01185"/>
    <w:rsid w:val="00B06847"/>
    <w:rsid w:val="00B26C0C"/>
    <w:rsid w:val="00B34D4C"/>
    <w:rsid w:val="00B409F1"/>
    <w:rsid w:val="00B75B54"/>
    <w:rsid w:val="00B863E5"/>
    <w:rsid w:val="00B87201"/>
    <w:rsid w:val="00B95554"/>
    <w:rsid w:val="00BB5463"/>
    <w:rsid w:val="00BB7397"/>
    <w:rsid w:val="00BD0AB3"/>
    <w:rsid w:val="00BF2385"/>
    <w:rsid w:val="00BF6AED"/>
    <w:rsid w:val="00BF7A80"/>
    <w:rsid w:val="00C056AE"/>
    <w:rsid w:val="00C42B03"/>
    <w:rsid w:val="00C525C0"/>
    <w:rsid w:val="00C53996"/>
    <w:rsid w:val="00C60565"/>
    <w:rsid w:val="00C82A0B"/>
    <w:rsid w:val="00CA4042"/>
    <w:rsid w:val="00CB101E"/>
    <w:rsid w:val="00CD6327"/>
    <w:rsid w:val="00CF5D0D"/>
    <w:rsid w:val="00CF7AED"/>
    <w:rsid w:val="00D0269C"/>
    <w:rsid w:val="00D34FE9"/>
    <w:rsid w:val="00D40BCD"/>
    <w:rsid w:val="00D5104C"/>
    <w:rsid w:val="00D709A6"/>
    <w:rsid w:val="00D72743"/>
    <w:rsid w:val="00D818F2"/>
    <w:rsid w:val="00D81BC2"/>
    <w:rsid w:val="00D837A0"/>
    <w:rsid w:val="00D84BBE"/>
    <w:rsid w:val="00D86229"/>
    <w:rsid w:val="00DA56E2"/>
    <w:rsid w:val="00DB24CF"/>
    <w:rsid w:val="00E20FCD"/>
    <w:rsid w:val="00E36268"/>
    <w:rsid w:val="00E47FD5"/>
    <w:rsid w:val="00E51DAD"/>
    <w:rsid w:val="00E77FC7"/>
    <w:rsid w:val="00E80762"/>
    <w:rsid w:val="00E8478B"/>
    <w:rsid w:val="00EA1354"/>
    <w:rsid w:val="00EE04E2"/>
    <w:rsid w:val="00F218D8"/>
    <w:rsid w:val="00F318B8"/>
    <w:rsid w:val="00F33FDB"/>
    <w:rsid w:val="00F4230C"/>
    <w:rsid w:val="00F43E7C"/>
    <w:rsid w:val="00F56D72"/>
    <w:rsid w:val="00F6321C"/>
    <w:rsid w:val="00F73C97"/>
    <w:rsid w:val="00FB156E"/>
    <w:rsid w:val="00FC58D9"/>
    <w:rsid w:val="00FD10F8"/>
    <w:rsid w:val="00FD4DCB"/>
    <w:rsid w:val="00FD6A72"/>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C21"/>
  </w:style>
  <w:style w:type="paragraph" w:styleId="Ttulo2">
    <w:name w:val="heading 2"/>
    <w:basedOn w:val="Normal"/>
    <w:link w:val="Ttulo2Car"/>
    <w:uiPriority w:val="9"/>
    <w:unhideWhenUsed/>
    <w:qFormat/>
    <w:rsid w:val="00203B3E"/>
    <w:pPr>
      <w:widowControl w:val="0"/>
      <w:autoSpaceDE w:val="0"/>
      <w:autoSpaceDN w:val="0"/>
      <w:spacing w:before="20" w:after="0" w:line="240" w:lineRule="auto"/>
      <w:ind w:left="242"/>
      <w:jc w:val="both"/>
      <w:outlineLvl w:val="1"/>
    </w:pPr>
    <w:rPr>
      <w:rFonts w:ascii="Calibri" w:eastAsia="Calibri" w:hAnsi="Calibri" w:cs="Calibri"/>
      <w:b/>
      <w:bCs/>
      <w:lang w:val="es-ES"/>
    </w:rPr>
  </w:style>
  <w:style w:type="paragraph" w:styleId="Ttulo3">
    <w:name w:val="heading 3"/>
    <w:basedOn w:val="Normal"/>
    <w:next w:val="Normal"/>
    <w:link w:val="Ttulo3Car"/>
    <w:uiPriority w:val="9"/>
    <w:semiHidden/>
    <w:unhideWhenUsed/>
    <w:qFormat/>
    <w:rsid w:val="000220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
    <w:basedOn w:val="Normal"/>
    <w:link w:val="PrrafodelistaCar"/>
    <w:uiPriority w:val="1"/>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customStyle="1" w:styleId="Mencinsinresolver1">
    <w:name w:val="Mención sin resolver1"/>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uiPriority w:val="39"/>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1"/>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 w:type="table" w:customStyle="1" w:styleId="TableNormal1">
    <w:name w:val="Table Normal1"/>
    <w:uiPriority w:val="2"/>
    <w:semiHidden/>
    <w:unhideWhenUsed/>
    <w:qFormat/>
    <w:rsid w:val="00C525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uentedeprrafopredeter1">
    <w:name w:val="Fuente de párrafo predeter.1"/>
    <w:rsid w:val="00203B3E"/>
  </w:style>
  <w:style w:type="character" w:customStyle="1" w:styleId="Ttulo2Car">
    <w:name w:val="Título 2 Car"/>
    <w:basedOn w:val="Fuentedeprrafopredeter"/>
    <w:link w:val="Ttulo2"/>
    <w:uiPriority w:val="9"/>
    <w:rsid w:val="00203B3E"/>
    <w:rPr>
      <w:rFonts w:ascii="Calibri" w:eastAsia="Calibri" w:hAnsi="Calibri" w:cs="Calibri"/>
      <w:b/>
      <w:bCs/>
      <w:lang w:val="es-ES"/>
    </w:rPr>
  </w:style>
  <w:style w:type="character" w:customStyle="1" w:styleId="Ttulo3Car">
    <w:name w:val="Título 3 Car"/>
    <w:basedOn w:val="Fuentedeprrafopredeter"/>
    <w:link w:val="Ttulo3"/>
    <w:uiPriority w:val="9"/>
    <w:semiHidden/>
    <w:rsid w:val="0002200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ontratacionent@fduprevisora.com.co"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yperlink" Target="mailto:contratacionent@fduprevisora.com.co"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iduprevisora.com.co/p-a-proyecta-enterritorio/" TargetMode="External"/><Relationship Id="rId30"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Props1.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DC782-94F3-4E5B-AD92-2125BD2BD896}">
  <ds:schemaRefs>
    <ds:schemaRef ds:uri="http://schemas.microsoft.com/sharepoint/v3/contenttype/forms"/>
  </ds:schemaRefs>
</ds:datastoreItem>
</file>

<file path=customXml/itemProps3.xml><?xml version="1.0" encoding="utf-8"?>
<ds:datastoreItem xmlns:ds="http://schemas.openxmlformats.org/officeDocument/2006/customXml" ds:itemID="{AA13C2D3-1615-4C83-AEDB-8E4786AC5EDB}">
  <ds:schemaRefs>
    <ds:schemaRef ds:uri="http://www.w3.org/XML/1998/namespace"/>
    <ds:schemaRef ds:uri="2a402d46-15e8-4907-9220-a173efc0b1f9"/>
    <ds:schemaRef ds:uri="http://purl.org/dc/elements/1.1/"/>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 ds:uri="7f9fe6a9-d72a-4b48-8a53-4c5124e1bb5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59</Pages>
  <Words>21951</Words>
  <Characters>120734</Characters>
  <Application>Microsoft Office Word</Application>
  <DocSecurity>0</DocSecurity>
  <Lines>1006</Lines>
  <Paragraphs>284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Stefhany Henao Arias</cp:lastModifiedBy>
  <cp:revision>200</cp:revision>
  <cp:lastPrinted>2026-02-28T18:27:00Z</cp:lastPrinted>
  <dcterms:created xsi:type="dcterms:W3CDTF">2025-06-17T12:44:00Z</dcterms:created>
  <dcterms:modified xsi:type="dcterms:W3CDTF">2026-02-28T18:27:00Z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